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480CAA" w14:textId="4B86E14D" w:rsidR="00C45F93" w:rsidRPr="009A7A76" w:rsidRDefault="00C45F93" w:rsidP="00C45F93">
      <w:pPr>
        <w:spacing w:before="180" w:after="100" w:afterAutospacing="1" w:line="240" w:lineRule="auto"/>
        <w:outlineLvl w:val="0"/>
        <w:rPr>
          <w:rFonts w:ascii="Arial" w:eastAsia="Times New Roman" w:hAnsi="Arial" w:cs="Arial"/>
          <w:b/>
          <w:bCs/>
          <w:color w:val="000000" w:themeColor="text1"/>
          <w:spacing w:val="-14"/>
          <w:kern w:val="36"/>
          <w:sz w:val="32"/>
          <w:szCs w:val="32"/>
          <w:shd w:val="clear" w:color="auto" w:fill="FFFFFF"/>
          <w:lang w:eastAsia="en-GB"/>
        </w:rPr>
      </w:pPr>
      <w:r w:rsidRPr="009A7A76">
        <w:rPr>
          <w:rFonts w:ascii="Arial" w:eastAsia="Times New Roman" w:hAnsi="Arial" w:cs="Arial"/>
          <w:b/>
          <w:bCs/>
          <w:color w:val="000000" w:themeColor="text1"/>
          <w:spacing w:val="-14"/>
          <w:kern w:val="36"/>
          <w:sz w:val="32"/>
          <w:szCs w:val="32"/>
          <w:shd w:val="clear" w:color="auto" w:fill="FFFFFF"/>
          <w:lang w:eastAsia="en-GB"/>
        </w:rPr>
        <w:t>Schedule of Professional Services: Compilation of Statutory Financial Statements</w:t>
      </w:r>
      <w:r w:rsidR="009A7A76">
        <w:rPr>
          <w:rFonts w:ascii="Arial" w:eastAsia="Times New Roman" w:hAnsi="Arial" w:cs="Arial"/>
          <w:b/>
          <w:bCs/>
          <w:color w:val="000000" w:themeColor="text1"/>
          <w:spacing w:val="-14"/>
          <w:kern w:val="36"/>
          <w:sz w:val="32"/>
          <w:szCs w:val="32"/>
          <w:shd w:val="clear" w:color="auto" w:fill="FFFFFF"/>
          <w:lang w:eastAsia="en-GB"/>
        </w:rPr>
        <w:t xml:space="preserve"> (Annual Accounts)</w:t>
      </w:r>
      <w:r w:rsidR="00125554" w:rsidRPr="009A7A76">
        <w:rPr>
          <w:rFonts w:ascii="Arial" w:eastAsia="Times New Roman" w:hAnsi="Arial" w:cs="Arial"/>
          <w:b/>
          <w:bCs/>
          <w:color w:val="000000" w:themeColor="text1"/>
          <w:spacing w:val="-14"/>
          <w:kern w:val="36"/>
          <w:sz w:val="32"/>
          <w:szCs w:val="32"/>
          <w:shd w:val="clear" w:color="auto" w:fill="FFFFFF"/>
          <w:lang w:eastAsia="en-GB"/>
        </w:rPr>
        <w:t xml:space="preserve"> – Limited Company</w:t>
      </w:r>
    </w:p>
    <w:p w14:paraId="5C1ABF08" w14:textId="1FDE1A75" w:rsidR="00C45F93" w:rsidRPr="009A7A76" w:rsidRDefault="00C45F93" w:rsidP="00C45F93">
      <w:pPr>
        <w:spacing w:after="0" w:afterAutospacing="1"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The purpose of this schedule to our engagement letter is to set out the basis on which we</w:t>
      </w:r>
      <w:r w:rsidR="00722AB4" w:rsidRPr="009A7A76">
        <w:rPr>
          <w:rFonts w:ascii="Arial" w:eastAsia="Times New Roman" w:hAnsi="Arial" w:cs="Arial"/>
          <w:color w:val="000000" w:themeColor="text1"/>
          <w:spacing w:val="-10"/>
          <w:sz w:val="24"/>
          <w:szCs w:val="24"/>
          <w:shd w:val="clear" w:color="auto" w:fill="FFFFFF"/>
          <w:lang w:eastAsia="en-GB"/>
        </w:rPr>
        <w:t xml:space="preserve"> compile or are to compile</w:t>
      </w:r>
      <w:r w:rsidRPr="009A7A76">
        <w:rPr>
          <w:rFonts w:ascii="Arial" w:eastAsia="Times New Roman" w:hAnsi="Arial" w:cs="Arial"/>
          <w:color w:val="000000" w:themeColor="text1"/>
          <w:spacing w:val="-10"/>
          <w:sz w:val="24"/>
          <w:szCs w:val="24"/>
          <w:shd w:val="clear" w:color="auto" w:fill="FFFFFF"/>
          <w:lang w:eastAsia="en-GB"/>
        </w:rPr>
        <w:t xml:space="preserve"> the statutory financial statements for </w:t>
      </w:r>
      <w:r w:rsidR="00722AB4" w:rsidRPr="009A7A76">
        <w:rPr>
          <w:rFonts w:ascii="Arial" w:eastAsia="Times New Roman" w:hAnsi="Arial" w:cs="Arial"/>
          <w:color w:val="000000" w:themeColor="text1"/>
          <w:spacing w:val="-10"/>
          <w:sz w:val="24"/>
          <w:szCs w:val="24"/>
          <w:shd w:val="clear" w:color="auto" w:fill="FFFFFF"/>
          <w:lang w:eastAsia="en-GB"/>
        </w:rPr>
        <w:t>your company.</w:t>
      </w:r>
    </w:p>
    <w:p w14:paraId="091F77B1" w14:textId="77777777" w:rsidR="00C45F93" w:rsidRPr="009A7A76" w:rsidRDefault="00C45F93" w:rsidP="00C45F93">
      <w:pPr>
        <w:spacing w:before="180" w:after="100" w:afterAutospacing="1" w:line="240" w:lineRule="auto"/>
        <w:outlineLvl w:val="0"/>
        <w:rPr>
          <w:rFonts w:ascii="Arial" w:eastAsia="Times New Roman" w:hAnsi="Arial" w:cs="Arial"/>
          <w:b/>
          <w:bCs/>
          <w:color w:val="000000" w:themeColor="text1"/>
          <w:spacing w:val="-14"/>
          <w:kern w:val="36"/>
          <w:sz w:val="32"/>
          <w:szCs w:val="32"/>
          <w:shd w:val="clear" w:color="auto" w:fill="FFFFFF"/>
          <w:lang w:eastAsia="en-GB"/>
        </w:rPr>
      </w:pPr>
      <w:r w:rsidRPr="009A7A76">
        <w:rPr>
          <w:rFonts w:ascii="Arial" w:eastAsia="Times New Roman" w:hAnsi="Arial" w:cs="Arial"/>
          <w:b/>
          <w:bCs/>
          <w:color w:val="000000" w:themeColor="text1"/>
          <w:spacing w:val="-14"/>
          <w:kern w:val="36"/>
          <w:sz w:val="32"/>
          <w:szCs w:val="32"/>
          <w:shd w:val="clear" w:color="auto" w:fill="FFFFFF"/>
          <w:lang w:eastAsia="en-GB"/>
        </w:rPr>
        <w:t>1 Your responsibilities</w:t>
      </w:r>
    </w:p>
    <w:p w14:paraId="173F765A" w14:textId="77777777" w:rsidR="00C45F93" w:rsidRPr="009A7A76" w:rsidRDefault="00C45F93" w:rsidP="00C45F93">
      <w:pPr>
        <w:spacing w:after="0"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1.1. </w:t>
      </w:r>
    </w:p>
    <w:p w14:paraId="78AC253F" w14:textId="048FE6CF" w:rsidR="00C45F93" w:rsidRPr="009A7A76" w:rsidRDefault="00C45F93" w:rsidP="00C45F93">
      <w:pPr>
        <w:spacing w:after="100" w:afterAutospacing="1"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As directors of the above company, in addition to your general duties specified in sections 170 to 177 of the Companies Act 2006, you are responsible for keeping adequate accounting records that are sufficient to show and explain the company’s transactions and disclose with reasonable accuracy at any time the financial position of the company and to enable you to ensure that the financial statements comply with the Companies Act 2006.  You are also responsible for preparing financial statements which give a true and fair view, have been prepared in accordance with [United Kingdom Accounting Standards (United Kingdom Generally Accepted Accounting Practice) and the Companies Act 2006 and regulations made under it. </w:t>
      </w:r>
    </w:p>
    <w:p w14:paraId="7F1DD7D2" w14:textId="77777777" w:rsidR="00C45F93" w:rsidRPr="009A7A76" w:rsidRDefault="00C45F93" w:rsidP="00C45F93">
      <w:pPr>
        <w:spacing w:after="0"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1.2. </w:t>
      </w:r>
    </w:p>
    <w:p w14:paraId="36ED8FE5" w14:textId="77777777" w:rsidR="00C45F93" w:rsidRPr="009A7A76" w:rsidRDefault="00C45F93" w:rsidP="00C45F93">
      <w:pPr>
        <w:spacing w:after="100" w:afterAutospacing="1"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In preparing these financial statements, you are required to:</w:t>
      </w:r>
    </w:p>
    <w:p w14:paraId="52B620BA" w14:textId="51E01BAF" w:rsidR="00C45F93" w:rsidRPr="009A7A76" w:rsidRDefault="00C45F93" w:rsidP="00C45F93">
      <w:pPr>
        <w:numPr>
          <w:ilvl w:val="0"/>
          <w:numId w:val="1"/>
        </w:numPr>
        <w:spacing w:before="100" w:beforeAutospacing="1" w:after="120" w:line="240" w:lineRule="auto"/>
        <w:ind w:left="1020"/>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 xml:space="preserve">select suitable accounting policies and then apply them </w:t>
      </w:r>
      <w:r w:rsidR="009A7A76" w:rsidRPr="009A7A76">
        <w:rPr>
          <w:rFonts w:ascii="Arial" w:eastAsia="Times New Roman" w:hAnsi="Arial" w:cs="Arial"/>
          <w:color w:val="000000" w:themeColor="text1"/>
          <w:spacing w:val="-10"/>
          <w:sz w:val="24"/>
          <w:szCs w:val="24"/>
          <w:shd w:val="clear" w:color="auto" w:fill="FFFFFF"/>
          <w:lang w:eastAsia="en-GB"/>
        </w:rPr>
        <w:t>consistently.</w:t>
      </w:r>
    </w:p>
    <w:p w14:paraId="301265EC" w14:textId="77777777" w:rsidR="00C45F93" w:rsidRPr="009A7A76" w:rsidRDefault="00C45F93" w:rsidP="00C45F93">
      <w:pPr>
        <w:numPr>
          <w:ilvl w:val="0"/>
          <w:numId w:val="1"/>
        </w:numPr>
        <w:spacing w:before="100" w:beforeAutospacing="1" w:after="120" w:line="240" w:lineRule="auto"/>
        <w:ind w:left="1020"/>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make judgements and accounting estimates that are reasonable and prudent; and</w:t>
      </w:r>
    </w:p>
    <w:p w14:paraId="4CDCED38" w14:textId="77777777" w:rsidR="00C45F93" w:rsidRPr="009A7A76" w:rsidRDefault="00C45F93" w:rsidP="00C45F93">
      <w:pPr>
        <w:numPr>
          <w:ilvl w:val="0"/>
          <w:numId w:val="1"/>
        </w:numPr>
        <w:spacing w:before="100" w:beforeAutospacing="1" w:after="120" w:line="240" w:lineRule="auto"/>
        <w:ind w:left="1020"/>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prepare the financial statements on the going concern basis unless it is inappropriate to presume that the company will continue in business.</w:t>
      </w:r>
    </w:p>
    <w:p w14:paraId="5285590E" w14:textId="77777777" w:rsidR="00C45F93" w:rsidRPr="009A7A76" w:rsidRDefault="00C45F93" w:rsidP="00C45F93">
      <w:pPr>
        <w:spacing w:after="0"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1.3. </w:t>
      </w:r>
    </w:p>
    <w:p w14:paraId="60B65483" w14:textId="77777777" w:rsidR="00C45F93" w:rsidRPr="009A7A76" w:rsidRDefault="00C45F93" w:rsidP="00C45F93">
      <w:pPr>
        <w:spacing w:after="100" w:afterAutospacing="1"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You also have a responsibility not to approve these financial statements unless you are satisfied that they give a true and fair view of the assets, liabilities, financial position and profit and loss of the company. </w:t>
      </w:r>
    </w:p>
    <w:p w14:paraId="4DD50B0B" w14:textId="77777777" w:rsidR="00C45F93" w:rsidRPr="009A7A76" w:rsidRDefault="00C45F93" w:rsidP="00C45F93">
      <w:pPr>
        <w:spacing w:after="0"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1.4. </w:t>
      </w:r>
    </w:p>
    <w:p w14:paraId="01157C97" w14:textId="1F9633CC" w:rsidR="00C45F93" w:rsidRPr="009A7A76" w:rsidRDefault="00C45F93" w:rsidP="00C45F93">
      <w:pPr>
        <w:spacing w:after="0" w:afterAutospacing="1"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You have instructed us to prepare abridged accounts under The Small Companies and Groups (Accounts and Directors’ Report) Regulations 2008 as amended by The Small Companies, Partnerships and Groups (Accounts and Reports) Regulations 2015. Your responsibilities as directors are to obtain the necessary consents and ensure the required statement is delivered to the Registrar.</w:t>
      </w:r>
    </w:p>
    <w:p w14:paraId="30596D4C" w14:textId="77777777" w:rsidR="00C45F93" w:rsidRPr="009A7A76" w:rsidRDefault="00C45F93" w:rsidP="00C45F93">
      <w:pPr>
        <w:spacing w:after="0"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1.5. </w:t>
      </w:r>
    </w:p>
    <w:p w14:paraId="71C2B82D" w14:textId="77777777" w:rsidR="00C45F93" w:rsidRPr="009A7A76" w:rsidRDefault="00C45F93" w:rsidP="00C45F93">
      <w:pPr>
        <w:spacing w:after="100" w:afterAutospacing="1"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You are responsible for safeguarding the assets of the company and hence for taking reasonable steps for the prevention and detection of fraud and other irregularities.</w:t>
      </w:r>
    </w:p>
    <w:p w14:paraId="56208B33" w14:textId="77777777" w:rsidR="00C45F93" w:rsidRPr="009A7A76" w:rsidRDefault="00C45F93" w:rsidP="00C45F93">
      <w:pPr>
        <w:spacing w:after="0"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1.6. </w:t>
      </w:r>
    </w:p>
    <w:p w14:paraId="3988F487" w14:textId="77777777" w:rsidR="00C45F93" w:rsidRPr="009A7A76" w:rsidRDefault="00C45F93" w:rsidP="00C45F93">
      <w:pPr>
        <w:spacing w:after="100" w:afterAutospacing="1"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 xml:space="preserve">You are also responsible for determining whether, in respect of the year, the company meets the conditions for exemption from an audit of the financial statements set out in section 477 [or 479A or 480] of the Companies Act 2006, and for determining whether, in respect of the </w:t>
      </w:r>
      <w:r w:rsidRPr="009A7A76">
        <w:rPr>
          <w:rFonts w:ascii="Arial" w:eastAsia="Times New Roman" w:hAnsi="Arial" w:cs="Arial"/>
          <w:color w:val="000000" w:themeColor="text1"/>
          <w:spacing w:val="-10"/>
          <w:sz w:val="24"/>
          <w:szCs w:val="24"/>
          <w:shd w:val="clear" w:color="auto" w:fill="FFFFFF"/>
          <w:lang w:eastAsia="en-GB"/>
        </w:rPr>
        <w:lastRenderedPageBreak/>
        <w:t>year, the exemption is not available for any of the reasons set out in sections 476, 478 and 479 [479B or 481].</w:t>
      </w:r>
    </w:p>
    <w:p w14:paraId="5619A014" w14:textId="77777777" w:rsidR="00C45F93" w:rsidRPr="009A7A76" w:rsidRDefault="00C45F93" w:rsidP="00C45F93">
      <w:pPr>
        <w:spacing w:after="0"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1.7. </w:t>
      </w:r>
    </w:p>
    <w:p w14:paraId="301F1295" w14:textId="77777777" w:rsidR="00C45F93" w:rsidRPr="009A7A76" w:rsidRDefault="00C45F93" w:rsidP="00C45F93">
      <w:pPr>
        <w:spacing w:after="100" w:afterAutospacing="1"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You are responsible for ensuring that the company complies with the laws and regulations that apply to its activities, and for preventing non-compliance and for detecting any that occurs.</w:t>
      </w:r>
    </w:p>
    <w:p w14:paraId="3318A683" w14:textId="77777777" w:rsidR="00C45F93" w:rsidRPr="009A7A76" w:rsidRDefault="00C45F93" w:rsidP="00C45F93">
      <w:pPr>
        <w:spacing w:after="0"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1.8. </w:t>
      </w:r>
    </w:p>
    <w:p w14:paraId="53B8B4E6" w14:textId="77777777" w:rsidR="00C45F93" w:rsidRPr="009A7A76" w:rsidRDefault="00C45F93" w:rsidP="00C45F93">
      <w:pPr>
        <w:spacing w:after="100" w:afterAutospacing="1"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You have undertaken to make available to us, as and when required, all the company’s accounting records and related financial information, including minutes of management and shareholders’ meetings, necessary for the compilation of the financial statements and you will make full disclosure to us of all relevant information.</w:t>
      </w:r>
    </w:p>
    <w:p w14:paraId="7000B611" w14:textId="77777777" w:rsidR="00C45F93" w:rsidRPr="009A7A76" w:rsidRDefault="00C45F93" w:rsidP="00C45F93">
      <w:pPr>
        <w:spacing w:after="0"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1.9. </w:t>
      </w:r>
    </w:p>
    <w:p w14:paraId="66559433" w14:textId="6FE3CE96" w:rsidR="00C45F93" w:rsidRPr="009A7A76" w:rsidRDefault="00C45F93" w:rsidP="00C45F93">
      <w:pPr>
        <w:spacing w:after="0" w:afterAutospacing="1"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You have agreed that your staff</w:t>
      </w:r>
      <w:r w:rsidR="0054341C" w:rsidRPr="009A7A76">
        <w:rPr>
          <w:rFonts w:ascii="Arial" w:eastAsia="Times New Roman" w:hAnsi="Arial" w:cs="Arial"/>
          <w:color w:val="000000" w:themeColor="text1"/>
          <w:spacing w:val="-10"/>
          <w:sz w:val="24"/>
          <w:szCs w:val="24"/>
          <w:shd w:val="clear" w:color="auto" w:fill="FFFFFF"/>
          <w:lang w:eastAsia="en-GB"/>
        </w:rPr>
        <w:t xml:space="preserve">/bookkeeper </w:t>
      </w:r>
      <w:r w:rsidRPr="009A7A76">
        <w:rPr>
          <w:rFonts w:ascii="Arial" w:eastAsia="Times New Roman" w:hAnsi="Arial" w:cs="Arial"/>
          <w:color w:val="000000" w:themeColor="text1"/>
          <w:spacing w:val="-10"/>
          <w:sz w:val="24"/>
          <w:szCs w:val="24"/>
          <w:shd w:val="clear" w:color="auto" w:fill="FFFFFF"/>
          <w:lang w:eastAsia="en-GB"/>
        </w:rPr>
        <w:t>will be responsible for:</w:t>
      </w:r>
    </w:p>
    <w:p w14:paraId="7C234343" w14:textId="77777777" w:rsidR="00C45F93" w:rsidRPr="009A7A76" w:rsidRDefault="00C45F93" w:rsidP="00C45F93">
      <w:pPr>
        <w:numPr>
          <w:ilvl w:val="0"/>
          <w:numId w:val="2"/>
        </w:numPr>
        <w:spacing w:before="100" w:beforeAutospacing="1" w:after="120" w:line="240" w:lineRule="auto"/>
        <w:ind w:left="1020"/>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keeping the record of receipts and payments;</w:t>
      </w:r>
    </w:p>
    <w:p w14:paraId="6FD86044" w14:textId="77777777" w:rsidR="00C45F93" w:rsidRPr="009A7A76" w:rsidRDefault="00C45F93" w:rsidP="00C45F93">
      <w:pPr>
        <w:numPr>
          <w:ilvl w:val="0"/>
          <w:numId w:val="2"/>
        </w:numPr>
        <w:spacing w:before="100" w:beforeAutospacing="1" w:after="120" w:line="240" w:lineRule="auto"/>
        <w:ind w:left="1020"/>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reconciling the balances monthly with the bank statements;</w:t>
      </w:r>
    </w:p>
    <w:p w14:paraId="5AF20584" w14:textId="77777777" w:rsidR="00C45F93" w:rsidRPr="009A7A76" w:rsidRDefault="00C45F93" w:rsidP="00C45F93">
      <w:pPr>
        <w:numPr>
          <w:ilvl w:val="0"/>
          <w:numId w:val="2"/>
        </w:numPr>
        <w:spacing w:before="100" w:beforeAutospacing="1" w:after="120" w:line="240" w:lineRule="auto"/>
        <w:ind w:left="1020"/>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keeping posted and balanced the purchase and sales ledgers;</w:t>
      </w:r>
    </w:p>
    <w:p w14:paraId="11CA79B0" w14:textId="77777777" w:rsidR="00C45F93" w:rsidRPr="009A7A76" w:rsidRDefault="00C45F93" w:rsidP="00C45F93">
      <w:pPr>
        <w:numPr>
          <w:ilvl w:val="0"/>
          <w:numId w:val="2"/>
        </w:numPr>
        <w:spacing w:before="100" w:beforeAutospacing="1" w:after="120" w:line="240" w:lineRule="auto"/>
        <w:ind w:left="1020"/>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preparing a detailed list of ledger balances;</w:t>
      </w:r>
    </w:p>
    <w:p w14:paraId="1FAB1B86" w14:textId="77777777" w:rsidR="00C45F93" w:rsidRPr="009A7A76" w:rsidRDefault="00C45F93" w:rsidP="00C45F93">
      <w:pPr>
        <w:numPr>
          <w:ilvl w:val="0"/>
          <w:numId w:val="2"/>
        </w:numPr>
        <w:spacing w:before="100" w:beforeAutospacing="1" w:after="120" w:line="240" w:lineRule="auto"/>
        <w:ind w:left="1020"/>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preparing details of the annual stocktaking suitably priced and extended.]</w:t>
      </w:r>
    </w:p>
    <w:p w14:paraId="024B9B35" w14:textId="77777777" w:rsidR="00C45F93" w:rsidRPr="009A7A76" w:rsidRDefault="00C45F93" w:rsidP="00C45F93">
      <w:pPr>
        <w:spacing w:after="0"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1.10. </w:t>
      </w:r>
    </w:p>
    <w:p w14:paraId="298DE439" w14:textId="766FF83E" w:rsidR="00C45F93" w:rsidRPr="009A7A76" w:rsidRDefault="00C45F93" w:rsidP="00C45F93">
      <w:pPr>
        <w:spacing w:after="0" w:afterAutospacing="1"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 xml:space="preserve">Where financial information is to be published, which includes a report by us or is otherwise connected to us, on the company’s website or by other electronic means, it is your responsibility to advise us of any intended electronic publication before it occurs and to ensure that any such publication properly presents the financial information and our report. We reserve the right to withhold consent to the electronic publication of our report if it or the financial statements are to be published in an inappropriate manner.  It is your responsibility to ensure there are controls in place to prevent or detect quickly any changes to that information. We are not required to review such controls nor to carry out ongoing reviews of the information after it is first published. The maintenance and integrity of the company’s website is your </w:t>
      </w:r>
      <w:r w:rsidR="009045BD" w:rsidRPr="009A7A76">
        <w:rPr>
          <w:rFonts w:ascii="Arial" w:eastAsia="Times New Roman" w:hAnsi="Arial" w:cs="Arial"/>
          <w:color w:val="000000" w:themeColor="text1"/>
          <w:spacing w:val="-10"/>
          <w:sz w:val="24"/>
          <w:szCs w:val="24"/>
          <w:shd w:val="clear" w:color="auto" w:fill="FFFFFF"/>
          <w:lang w:eastAsia="en-GB"/>
        </w:rPr>
        <w:t>responsibility,</w:t>
      </w:r>
      <w:r w:rsidRPr="009A7A76">
        <w:rPr>
          <w:rFonts w:ascii="Arial" w:eastAsia="Times New Roman" w:hAnsi="Arial" w:cs="Arial"/>
          <w:color w:val="000000" w:themeColor="text1"/>
          <w:spacing w:val="-10"/>
          <w:sz w:val="24"/>
          <w:szCs w:val="24"/>
          <w:shd w:val="clear" w:color="auto" w:fill="FFFFFF"/>
          <w:lang w:eastAsia="en-GB"/>
        </w:rPr>
        <w:t xml:space="preserve"> and we accept no responsibility for changes made to such information after it is first posted.</w:t>
      </w:r>
    </w:p>
    <w:p w14:paraId="43791961" w14:textId="77777777" w:rsidR="00C45F93" w:rsidRPr="009A7A76" w:rsidRDefault="00C45F93" w:rsidP="00C45F93">
      <w:pPr>
        <w:spacing w:after="0"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1.11. </w:t>
      </w:r>
    </w:p>
    <w:p w14:paraId="17CF7156" w14:textId="2633C17B" w:rsidR="00C45F93" w:rsidRPr="009A7A76" w:rsidRDefault="0054341C" w:rsidP="00C45F93">
      <w:pPr>
        <w:spacing w:after="0" w:afterAutospacing="1"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In the case of Community Interest Companies, i</w:t>
      </w:r>
      <w:r w:rsidR="00C45F93" w:rsidRPr="009A7A76">
        <w:rPr>
          <w:rFonts w:ascii="Arial" w:eastAsia="Times New Roman" w:hAnsi="Arial" w:cs="Arial"/>
          <w:color w:val="000000" w:themeColor="text1"/>
          <w:spacing w:val="-10"/>
          <w:sz w:val="24"/>
          <w:szCs w:val="24"/>
          <w:shd w:val="clear" w:color="auto" w:fill="FFFFFF"/>
          <w:lang w:eastAsia="en-GB"/>
        </w:rPr>
        <w:t>n addition to your responsibilities under the Companies Act 2006, you are also responsible for compliance with the Companies (Audit, Investigations and Community Enterprise) Act 2004 and regulations made under it as applicable to community interest companies.  These responsibilities include ensuring that the company is run in such a way that it will continue to satisfy the community interest test and for compliance with the provisions in respect of:</w:t>
      </w:r>
    </w:p>
    <w:p w14:paraId="0C3BB495" w14:textId="77777777" w:rsidR="00C45F93" w:rsidRPr="009A7A76" w:rsidRDefault="00C45F93" w:rsidP="00C45F93">
      <w:pPr>
        <w:numPr>
          <w:ilvl w:val="0"/>
          <w:numId w:val="3"/>
        </w:numPr>
        <w:spacing w:before="100" w:beforeAutospacing="1" w:after="120" w:line="240" w:lineRule="auto"/>
        <w:ind w:left="1020"/>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asset lock;</w:t>
      </w:r>
    </w:p>
    <w:p w14:paraId="698B5E6A" w14:textId="77777777" w:rsidR="00C45F93" w:rsidRPr="009A7A76" w:rsidRDefault="00C45F93" w:rsidP="00C45F93">
      <w:pPr>
        <w:numPr>
          <w:ilvl w:val="0"/>
          <w:numId w:val="3"/>
        </w:numPr>
        <w:spacing w:before="100" w:beforeAutospacing="1" w:after="120" w:line="240" w:lineRule="auto"/>
        <w:ind w:left="1020"/>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caps on interest and dividends; and</w:t>
      </w:r>
    </w:p>
    <w:p w14:paraId="22B201BE" w14:textId="7F56BF89" w:rsidR="00C45F93" w:rsidRPr="009A7A76" w:rsidRDefault="00C45F93" w:rsidP="00C45F93">
      <w:pPr>
        <w:numPr>
          <w:ilvl w:val="0"/>
          <w:numId w:val="3"/>
        </w:numPr>
        <w:spacing w:before="100" w:beforeAutospacing="1" w:after="120" w:line="240" w:lineRule="auto"/>
        <w:ind w:left="1020"/>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the preparation and delivery to Companies House of the annual Community Interest Company Report.</w:t>
      </w:r>
    </w:p>
    <w:p w14:paraId="21F9ABD2" w14:textId="77777777" w:rsidR="00C45F93" w:rsidRPr="009A7A76" w:rsidRDefault="00C45F93" w:rsidP="00C45F93">
      <w:pPr>
        <w:spacing w:before="180" w:after="100" w:afterAutospacing="1" w:line="240" w:lineRule="auto"/>
        <w:outlineLvl w:val="0"/>
        <w:rPr>
          <w:rFonts w:ascii="Arial" w:eastAsia="Times New Roman" w:hAnsi="Arial" w:cs="Arial"/>
          <w:b/>
          <w:bCs/>
          <w:color w:val="000000" w:themeColor="text1"/>
          <w:spacing w:val="-14"/>
          <w:kern w:val="36"/>
          <w:sz w:val="32"/>
          <w:szCs w:val="32"/>
          <w:shd w:val="clear" w:color="auto" w:fill="FFFFFF"/>
          <w:lang w:eastAsia="en-GB"/>
        </w:rPr>
      </w:pPr>
      <w:r w:rsidRPr="009A7A76">
        <w:rPr>
          <w:rFonts w:ascii="Arial" w:eastAsia="Times New Roman" w:hAnsi="Arial" w:cs="Arial"/>
          <w:b/>
          <w:bCs/>
          <w:color w:val="000000" w:themeColor="text1"/>
          <w:spacing w:val="-14"/>
          <w:kern w:val="36"/>
          <w:sz w:val="32"/>
          <w:szCs w:val="32"/>
          <w:shd w:val="clear" w:color="auto" w:fill="FFFFFF"/>
          <w:lang w:eastAsia="en-GB"/>
        </w:rPr>
        <w:lastRenderedPageBreak/>
        <w:t>2 Our responsibilities</w:t>
      </w:r>
    </w:p>
    <w:p w14:paraId="024149F2" w14:textId="77777777" w:rsidR="00C45F93" w:rsidRPr="009A7A76" w:rsidRDefault="00C45F93" w:rsidP="00C45F93">
      <w:pPr>
        <w:spacing w:after="0"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2.1. </w:t>
      </w:r>
    </w:p>
    <w:p w14:paraId="1DBE744D" w14:textId="77777777" w:rsidR="00C45F93" w:rsidRPr="009A7A76" w:rsidRDefault="00C45F93" w:rsidP="00C45F93">
      <w:pPr>
        <w:spacing w:after="100" w:afterAutospacing="1"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As the company is totally exempt from audit, we have no statutory responsibilities to the company at all.  Our only responsibilities arise from those specifically agreed upon between us in respect of other professional services.</w:t>
      </w:r>
    </w:p>
    <w:p w14:paraId="2E8067F9" w14:textId="77777777" w:rsidR="00C45F93" w:rsidRPr="009A7A76" w:rsidRDefault="00C45F93" w:rsidP="00C45F93">
      <w:pPr>
        <w:spacing w:after="0"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2.2. </w:t>
      </w:r>
    </w:p>
    <w:p w14:paraId="0F217634" w14:textId="74F04B0A" w:rsidR="00C45F93" w:rsidRPr="009A7A76" w:rsidRDefault="00C45F93" w:rsidP="00C45F93">
      <w:pPr>
        <w:spacing w:after="100" w:afterAutospacing="1"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You have asked us to help you compile the statutory financial statements in accordance with the requirements of the Companies Act 2006, and for preparing accounts for filing with the Registrar of Companies</w:t>
      </w:r>
      <w:r w:rsidR="00125554" w:rsidRPr="009A7A76">
        <w:rPr>
          <w:rFonts w:ascii="Arial" w:eastAsia="Times New Roman" w:hAnsi="Arial" w:cs="Arial"/>
          <w:color w:val="000000" w:themeColor="text1"/>
          <w:spacing w:val="-10"/>
          <w:sz w:val="24"/>
          <w:szCs w:val="24"/>
          <w:shd w:val="clear" w:color="auto" w:fill="FFFFFF"/>
          <w:lang w:eastAsia="en-GB"/>
        </w:rPr>
        <w:t xml:space="preserve"> as required</w:t>
      </w:r>
      <w:r w:rsidRPr="009A7A76">
        <w:rPr>
          <w:rFonts w:ascii="Arial" w:eastAsia="Times New Roman" w:hAnsi="Arial" w:cs="Arial"/>
          <w:color w:val="000000" w:themeColor="text1"/>
          <w:spacing w:val="-10"/>
          <w:sz w:val="24"/>
          <w:szCs w:val="24"/>
          <w:shd w:val="clear" w:color="auto" w:fill="FFFFFF"/>
          <w:lang w:eastAsia="en-GB"/>
        </w:rPr>
        <w:t>.  We will compile the annual financial statements for your approval based on the accounting records maintained by you and the information and explanations given to us by you and in accordance with  FRS 102 / FRS 102 Section 1A / FRS 105 / the accounting framework agreed and applicable to you.  </w:t>
      </w:r>
    </w:p>
    <w:p w14:paraId="11C06BF4" w14:textId="77777777" w:rsidR="00C45F93" w:rsidRPr="009A7A76" w:rsidRDefault="00C45F93" w:rsidP="00C45F93">
      <w:pPr>
        <w:spacing w:after="0"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2.3. </w:t>
      </w:r>
    </w:p>
    <w:p w14:paraId="1DFA38EC" w14:textId="77777777" w:rsidR="00C45F93" w:rsidRPr="009A7A76" w:rsidRDefault="00C45F93" w:rsidP="00C45F93">
      <w:pPr>
        <w:spacing w:after="100" w:afterAutospacing="1"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We shall plan our work on the basis that no report on the financial statements is required by statute or regulation for the year, unless you inform us in writing to the contrary.  In carrying out our engagement we will make enquiries of management and undertake any procedures that we judge appropriate but are under no obligation to perform procedures that may be required for assurance engagements such as audits or reviews.</w:t>
      </w:r>
    </w:p>
    <w:p w14:paraId="236681F0" w14:textId="77777777" w:rsidR="00C45F93" w:rsidRPr="009A7A76" w:rsidRDefault="00C45F93" w:rsidP="00C45F93">
      <w:pPr>
        <w:spacing w:after="0"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2.4. </w:t>
      </w:r>
    </w:p>
    <w:p w14:paraId="2E93A39D" w14:textId="77777777" w:rsidR="00C45F93" w:rsidRPr="009A7A76" w:rsidRDefault="00C45F93" w:rsidP="00C45F93">
      <w:pPr>
        <w:spacing w:after="100" w:afterAutospacing="1"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You have advised us that the company is exempt from an audit of the financial statements.  We will not check whether this is the case.  However, should our work indicate that the company is not entitled to the exemption, we will inform you of this.</w:t>
      </w:r>
    </w:p>
    <w:p w14:paraId="70F88630" w14:textId="77777777" w:rsidR="00C45F93" w:rsidRPr="009A7A76" w:rsidRDefault="00C45F93" w:rsidP="00C45F93">
      <w:pPr>
        <w:spacing w:after="0"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2.5. </w:t>
      </w:r>
    </w:p>
    <w:p w14:paraId="0940DC92" w14:textId="45E3F1CE" w:rsidR="00C45F93" w:rsidRPr="009A7A76" w:rsidRDefault="00C45F93" w:rsidP="00C45F93">
      <w:pPr>
        <w:spacing w:after="100" w:afterAutospacing="1"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Our work will not be an audit of the financial statements in accordance with the International Standards on Auditing (UK).  Consequently, our work will not provide any assurance that the accounting records or the financial statements are free from material misstatement, whether caused by fraud, other irregularities or error and cannot be relied on to identify weaknesses in internal controls.</w:t>
      </w:r>
      <w:r w:rsidR="00125554" w:rsidRPr="009A7A76">
        <w:rPr>
          <w:rFonts w:ascii="Arial" w:eastAsia="Times New Roman" w:hAnsi="Arial" w:cs="Arial"/>
          <w:color w:val="000000" w:themeColor="text1"/>
          <w:spacing w:val="-10"/>
          <w:sz w:val="24"/>
          <w:szCs w:val="24"/>
          <w:shd w:val="clear" w:color="auto" w:fill="FFFFFF"/>
          <w:lang w:eastAsia="en-GB"/>
        </w:rPr>
        <w:t xml:space="preserve"> However, we are registered to carry out Audit work in the UK by the Institute of Chartered Accounts in England and Wales for which separate terms and charges apply.</w:t>
      </w:r>
    </w:p>
    <w:p w14:paraId="185A8DB4" w14:textId="77777777" w:rsidR="00C45F93" w:rsidRPr="009A7A76" w:rsidRDefault="00C45F93" w:rsidP="00C45F93">
      <w:pPr>
        <w:spacing w:after="0"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2.6. </w:t>
      </w:r>
    </w:p>
    <w:p w14:paraId="64FB02DD" w14:textId="77777777" w:rsidR="00C45F93" w:rsidRPr="009A7A76" w:rsidRDefault="00C45F93" w:rsidP="00C45F93">
      <w:pPr>
        <w:spacing w:after="100" w:afterAutospacing="1"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Since we will not carry out an audit, nor confirm in any way the accuracy or reasonableness of the accounting records maintained by the company, we are unable to provide any assurance as to whether the financial statements that we prepare from those records present a true and fair view.  We will, however, advise you on whether your records are adequate for the preparation of financial statements and recommend improvements.</w:t>
      </w:r>
    </w:p>
    <w:p w14:paraId="0CA9B546" w14:textId="77777777" w:rsidR="00C45F93" w:rsidRPr="009A7A76" w:rsidRDefault="00C45F93" w:rsidP="00C45F93">
      <w:pPr>
        <w:spacing w:after="0"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2.7. </w:t>
      </w:r>
    </w:p>
    <w:p w14:paraId="659C01DD" w14:textId="77777777" w:rsidR="00C45F93" w:rsidRPr="009A7A76" w:rsidRDefault="00C45F93" w:rsidP="00C45F93">
      <w:pPr>
        <w:spacing w:after="100" w:afterAutospacing="1"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 xml:space="preserve">We have a professional duty to compile financial statements that conform with generally accepted accounting principles from the accounting records and information and explanations given to us.  Furthermore, as directors, you have a duty to prepare financial statements that comply with the Companies Act 2006, regulations made under that Act and [United Kingdom Accounting Standards (United Kingdom Generally Accepted Accounting Practice (UK GAAP)) / International Financial Reporting Standards (IFRS)] .  Where we identify that the financial statements do not conform to [UK GAAP / IFRS] or if the accounting policies </w:t>
      </w:r>
      <w:r w:rsidRPr="009A7A76">
        <w:rPr>
          <w:rFonts w:ascii="Arial" w:eastAsia="Times New Roman" w:hAnsi="Arial" w:cs="Arial"/>
          <w:color w:val="000000" w:themeColor="text1"/>
          <w:spacing w:val="-10"/>
          <w:sz w:val="24"/>
          <w:szCs w:val="24"/>
          <w:shd w:val="clear" w:color="auto" w:fill="FFFFFF"/>
          <w:lang w:eastAsia="en-GB"/>
        </w:rPr>
        <w:lastRenderedPageBreak/>
        <w:t>adopted are not immediately apparent, this will need to be disclosed in the financial statements.</w:t>
      </w:r>
    </w:p>
    <w:p w14:paraId="2D006768" w14:textId="77777777" w:rsidR="00C45F93" w:rsidRPr="009A7A76" w:rsidRDefault="00C45F93" w:rsidP="00C45F93">
      <w:pPr>
        <w:spacing w:after="0"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2.8. </w:t>
      </w:r>
    </w:p>
    <w:p w14:paraId="038BDEBF" w14:textId="77777777" w:rsidR="00C45F93" w:rsidRPr="009A7A76" w:rsidRDefault="00C45F93" w:rsidP="00C45F93">
      <w:pPr>
        <w:spacing w:after="100" w:afterAutospacing="1"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We also have a professional responsibility not to allow our name to be associated with financial statements which we believe may be misleading.  Therefore, although we are not required to search for such matters, should we become aware, for any reason, that the financial statements may be misleading, we will discuss the matter with you with a view to agreeing appropriate adjustments and/or disclosures in the financial statements.  In circumstances where adjustments and/or disclosures that we consider appropriate are not made or where we are not provided with appropriate information, and as a result we consider that the financial statements remain misleading, we will withdraw from the engagement. </w:t>
      </w:r>
    </w:p>
    <w:p w14:paraId="27ECF053" w14:textId="77777777" w:rsidR="00C45F93" w:rsidRPr="009A7A76" w:rsidRDefault="00C45F93" w:rsidP="00C45F93">
      <w:pPr>
        <w:spacing w:after="0"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2.9. </w:t>
      </w:r>
    </w:p>
    <w:p w14:paraId="47CC56B3" w14:textId="77777777" w:rsidR="00C45F93" w:rsidRPr="009A7A76" w:rsidRDefault="00C45F93" w:rsidP="00C45F93">
      <w:pPr>
        <w:spacing w:after="100" w:afterAutospacing="1"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As part of our normal procedures, we may request you to provide written confirmation of any information or explanations given by you orally during the course of our work. </w:t>
      </w:r>
    </w:p>
    <w:p w14:paraId="0526F3DD" w14:textId="77777777" w:rsidR="00C45F93" w:rsidRPr="009A7A76" w:rsidRDefault="00C45F93" w:rsidP="00C45F93">
      <w:pPr>
        <w:spacing w:before="180" w:after="100" w:afterAutospacing="1" w:line="240" w:lineRule="auto"/>
        <w:outlineLvl w:val="0"/>
        <w:rPr>
          <w:rFonts w:ascii="Arial" w:eastAsia="Times New Roman" w:hAnsi="Arial" w:cs="Arial"/>
          <w:b/>
          <w:bCs/>
          <w:color w:val="000000" w:themeColor="text1"/>
          <w:spacing w:val="-14"/>
          <w:kern w:val="36"/>
          <w:sz w:val="32"/>
          <w:szCs w:val="32"/>
          <w:shd w:val="clear" w:color="auto" w:fill="FFFFFF"/>
          <w:lang w:eastAsia="en-GB"/>
        </w:rPr>
      </w:pPr>
      <w:r w:rsidRPr="009A7A76">
        <w:rPr>
          <w:rFonts w:ascii="Arial" w:eastAsia="Times New Roman" w:hAnsi="Arial" w:cs="Arial"/>
          <w:b/>
          <w:bCs/>
          <w:color w:val="000000" w:themeColor="text1"/>
          <w:spacing w:val="-14"/>
          <w:kern w:val="36"/>
          <w:sz w:val="32"/>
          <w:szCs w:val="32"/>
          <w:shd w:val="clear" w:color="auto" w:fill="FFFFFF"/>
          <w:lang w:eastAsia="en-GB"/>
        </w:rPr>
        <w:t>3 Form of the accountants' report</w:t>
      </w:r>
    </w:p>
    <w:p w14:paraId="426608CD" w14:textId="77777777" w:rsidR="00C45F93" w:rsidRPr="009A7A76" w:rsidRDefault="00C45F93" w:rsidP="00C45F93">
      <w:pPr>
        <w:spacing w:after="0"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3.1. </w:t>
      </w:r>
    </w:p>
    <w:p w14:paraId="5F6C7E0E" w14:textId="77777777" w:rsidR="00C45F93" w:rsidRPr="009A7A76" w:rsidRDefault="00C45F93" w:rsidP="00C45F93">
      <w:pPr>
        <w:spacing w:after="100" w:afterAutospacing="1"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We shall report to the Board of Directors, with any modifications that we consider may be necessary, that in accordance with this engagement letter and in order to assist you to fulfil your responsibilities, we have compiled, without carrying out an audit, the financial statements from the accounting records of the company and from the information and explanations supplied to us.  To the fullest extent permitted by law we do not accept or assume responsibility to anyone other than the company and the company’s Board of Directors, as a body, for the work or for this report.</w:t>
      </w:r>
    </w:p>
    <w:p w14:paraId="602CDA44" w14:textId="77777777" w:rsidR="00C45F93" w:rsidRPr="009A7A76" w:rsidRDefault="00C45F93" w:rsidP="00C45F93">
      <w:pPr>
        <w:spacing w:before="180" w:after="100" w:afterAutospacing="1" w:line="240" w:lineRule="auto"/>
        <w:outlineLvl w:val="0"/>
        <w:rPr>
          <w:rFonts w:ascii="Arial" w:eastAsia="Times New Roman" w:hAnsi="Arial" w:cs="Arial"/>
          <w:b/>
          <w:bCs/>
          <w:color w:val="000000" w:themeColor="text1"/>
          <w:spacing w:val="-14"/>
          <w:kern w:val="36"/>
          <w:sz w:val="32"/>
          <w:szCs w:val="32"/>
          <w:shd w:val="clear" w:color="auto" w:fill="FFFFFF"/>
          <w:lang w:eastAsia="en-GB"/>
        </w:rPr>
      </w:pPr>
      <w:r w:rsidRPr="009A7A76">
        <w:rPr>
          <w:rFonts w:ascii="Arial" w:eastAsia="Times New Roman" w:hAnsi="Arial" w:cs="Arial"/>
          <w:b/>
          <w:bCs/>
          <w:color w:val="000000" w:themeColor="text1"/>
          <w:spacing w:val="-14"/>
          <w:kern w:val="36"/>
          <w:sz w:val="32"/>
          <w:szCs w:val="32"/>
          <w:shd w:val="clear" w:color="auto" w:fill="FFFFFF"/>
          <w:lang w:eastAsia="en-GB"/>
        </w:rPr>
        <w:t>4 Other accounting services</w:t>
      </w:r>
    </w:p>
    <w:p w14:paraId="33BE5438" w14:textId="47394195" w:rsidR="00C45F93" w:rsidRPr="009A7A76" w:rsidRDefault="00527243" w:rsidP="00C45F93">
      <w:pPr>
        <w:spacing w:after="0"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4.1</w:t>
      </w:r>
      <w:r w:rsidR="00C45F93" w:rsidRPr="009A7A76">
        <w:rPr>
          <w:rFonts w:ascii="Arial" w:eastAsia="Times New Roman" w:hAnsi="Arial" w:cs="Arial"/>
          <w:color w:val="000000" w:themeColor="text1"/>
          <w:spacing w:val="-10"/>
          <w:sz w:val="24"/>
          <w:szCs w:val="24"/>
          <w:shd w:val="clear" w:color="auto" w:fill="FFFFFF"/>
          <w:lang w:eastAsia="en-GB"/>
        </w:rPr>
        <w:t>. </w:t>
      </w:r>
    </w:p>
    <w:p w14:paraId="27B1C94E" w14:textId="77777777" w:rsidR="00C45F93" w:rsidRPr="009A7A76" w:rsidRDefault="00C45F93" w:rsidP="00C45F93">
      <w:pPr>
        <w:spacing w:after="100" w:afterAutospacing="1" w:line="240" w:lineRule="auto"/>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We will also carry out the following services as your agents on the basis that you will make full disclosure to us of all relevant information:</w:t>
      </w:r>
    </w:p>
    <w:p w14:paraId="6A846A75" w14:textId="678CA63E" w:rsidR="00C45F93" w:rsidRPr="009A7A76" w:rsidRDefault="00C45F93" w:rsidP="00C45F93">
      <w:pPr>
        <w:numPr>
          <w:ilvl w:val="0"/>
          <w:numId w:val="4"/>
        </w:numPr>
        <w:spacing w:before="100" w:beforeAutospacing="1" w:after="120" w:line="240" w:lineRule="auto"/>
        <w:ind w:left="1020"/>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providing assistance in preparing and lodging returns with the Registrar of Companies;</w:t>
      </w:r>
      <w:r w:rsidR="00527243" w:rsidRPr="009A7A76">
        <w:rPr>
          <w:rFonts w:ascii="Arial" w:eastAsia="Times New Roman" w:hAnsi="Arial" w:cs="Arial"/>
          <w:color w:val="000000" w:themeColor="text1"/>
          <w:spacing w:val="-10"/>
          <w:sz w:val="24"/>
          <w:szCs w:val="24"/>
          <w:shd w:val="clear" w:color="auto" w:fill="FFFFFF"/>
          <w:lang w:eastAsia="en-GB"/>
        </w:rPr>
        <w:t xml:space="preserve"> including confirmation statements and company secretarial compliance work</w:t>
      </w:r>
    </w:p>
    <w:p w14:paraId="74F50263" w14:textId="7A77B431" w:rsidR="00C45F93" w:rsidRPr="009A7A76" w:rsidRDefault="00C45F93" w:rsidP="00C45F93">
      <w:pPr>
        <w:numPr>
          <w:ilvl w:val="0"/>
          <w:numId w:val="4"/>
        </w:numPr>
        <w:spacing w:before="100" w:beforeAutospacing="1" w:after="120" w:line="240" w:lineRule="auto"/>
        <w:ind w:left="1020"/>
        <w:rPr>
          <w:rFonts w:ascii="Arial" w:eastAsia="Times New Roman" w:hAnsi="Arial" w:cs="Arial"/>
          <w:color w:val="000000" w:themeColor="text1"/>
          <w:spacing w:val="-10"/>
          <w:sz w:val="24"/>
          <w:szCs w:val="24"/>
          <w:shd w:val="clear" w:color="auto" w:fill="FFFFFF"/>
          <w:lang w:eastAsia="en-GB"/>
        </w:rPr>
      </w:pPr>
      <w:r w:rsidRPr="009A7A76">
        <w:rPr>
          <w:rFonts w:ascii="Arial" w:eastAsia="Times New Roman" w:hAnsi="Arial" w:cs="Arial"/>
          <w:color w:val="000000" w:themeColor="text1"/>
          <w:spacing w:val="-10"/>
          <w:sz w:val="24"/>
          <w:szCs w:val="24"/>
          <w:shd w:val="clear" w:color="auto" w:fill="FFFFFF"/>
          <w:lang w:eastAsia="en-GB"/>
        </w:rPr>
        <w:t>investigating irregularities and fraud upon receiving specific instructions.</w:t>
      </w:r>
    </w:p>
    <w:p w14:paraId="5D48BF99" w14:textId="4AEB3DE7" w:rsidR="00125554" w:rsidRPr="009A7A76" w:rsidRDefault="00125554" w:rsidP="00125554">
      <w:pPr>
        <w:spacing w:before="100" w:beforeAutospacing="1" w:after="120" w:line="240" w:lineRule="auto"/>
        <w:rPr>
          <w:rFonts w:ascii="Arial" w:eastAsia="Times New Roman" w:hAnsi="Arial" w:cs="Arial"/>
          <w:color w:val="000000" w:themeColor="text1"/>
          <w:spacing w:val="-10"/>
          <w:sz w:val="24"/>
          <w:szCs w:val="24"/>
          <w:shd w:val="clear" w:color="auto" w:fill="FFFFFF"/>
          <w:lang w:eastAsia="en-GB"/>
        </w:rPr>
      </w:pPr>
    </w:p>
    <w:p w14:paraId="3DB2A148" w14:textId="08E2233F" w:rsidR="00125554" w:rsidRPr="009A7A76" w:rsidRDefault="00125554" w:rsidP="00125554">
      <w:pPr>
        <w:spacing w:before="100" w:beforeAutospacing="1" w:after="120" w:line="240" w:lineRule="auto"/>
        <w:rPr>
          <w:rFonts w:ascii="Arial" w:eastAsia="Times New Roman" w:hAnsi="Arial" w:cs="Arial"/>
          <w:color w:val="000000" w:themeColor="text1"/>
          <w:spacing w:val="-10"/>
          <w:sz w:val="24"/>
          <w:szCs w:val="24"/>
          <w:shd w:val="clear" w:color="auto" w:fill="FFFFFF"/>
          <w:lang w:eastAsia="en-GB"/>
        </w:rPr>
      </w:pPr>
    </w:p>
    <w:p w14:paraId="666EE46D" w14:textId="473E20CF" w:rsidR="00125554" w:rsidRPr="009A7A76" w:rsidRDefault="00125554" w:rsidP="00125554">
      <w:pPr>
        <w:spacing w:before="100" w:beforeAutospacing="1" w:after="120" w:line="240" w:lineRule="auto"/>
        <w:rPr>
          <w:rFonts w:ascii="Arial" w:eastAsia="Times New Roman" w:hAnsi="Arial" w:cs="Arial"/>
          <w:color w:val="000000" w:themeColor="text1"/>
          <w:spacing w:val="-10"/>
          <w:sz w:val="24"/>
          <w:szCs w:val="24"/>
          <w:shd w:val="clear" w:color="auto" w:fill="FFFFFF"/>
          <w:lang w:eastAsia="en-GB"/>
        </w:rPr>
      </w:pPr>
    </w:p>
    <w:p w14:paraId="357D7EAA" w14:textId="2A7114F4" w:rsidR="00125554" w:rsidRPr="009A7A76" w:rsidRDefault="00125554" w:rsidP="00125554">
      <w:pPr>
        <w:spacing w:before="100" w:beforeAutospacing="1" w:after="120" w:line="240" w:lineRule="auto"/>
        <w:rPr>
          <w:rFonts w:ascii="Arial" w:eastAsia="Times New Roman" w:hAnsi="Arial" w:cs="Arial"/>
          <w:color w:val="000000" w:themeColor="text1"/>
          <w:spacing w:val="-10"/>
          <w:sz w:val="24"/>
          <w:szCs w:val="24"/>
          <w:shd w:val="clear" w:color="auto" w:fill="FFFFFF"/>
          <w:lang w:eastAsia="en-GB"/>
        </w:rPr>
      </w:pPr>
    </w:p>
    <w:p w14:paraId="4F3D9C45" w14:textId="09A0F5C9" w:rsidR="00125554" w:rsidRPr="009A7A76" w:rsidRDefault="00125554" w:rsidP="00125554">
      <w:pPr>
        <w:spacing w:before="100" w:beforeAutospacing="1" w:after="120" w:line="240" w:lineRule="auto"/>
        <w:rPr>
          <w:rFonts w:ascii="Arial" w:eastAsia="Times New Roman" w:hAnsi="Arial" w:cs="Arial"/>
          <w:color w:val="000000" w:themeColor="text1"/>
          <w:spacing w:val="-10"/>
          <w:sz w:val="24"/>
          <w:szCs w:val="24"/>
          <w:shd w:val="clear" w:color="auto" w:fill="FFFFFF"/>
          <w:lang w:eastAsia="en-GB"/>
        </w:rPr>
      </w:pPr>
    </w:p>
    <w:p w14:paraId="7F01D703" w14:textId="77777777" w:rsidR="00125554" w:rsidRPr="009A7A76" w:rsidRDefault="00125554" w:rsidP="00125554">
      <w:pPr>
        <w:spacing w:before="100" w:beforeAutospacing="1" w:after="120" w:line="240" w:lineRule="auto"/>
        <w:rPr>
          <w:rFonts w:ascii="Arial" w:eastAsia="Times New Roman" w:hAnsi="Arial" w:cs="Arial"/>
          <w:color w:val="000000" w:themeColor="text1"/>
          <w:spacing w:val="-10"/>
          <w:sz w:val="24"/>
          <w:szCs w:val="24"/>
          <w:shd w:val="clear" w:color="auto" w:fill="FFFFFF"/>
          <w:lang w:eastAsia="en-GB"/>
        </w:rPr>
      </w:pPr>
    </w:p>
    <w:p w14:paraId="766981C7" w14:textId="34EDDFF3" w:rsidR="00C45F93" w:rsidRPr="009A7A76" w:rsidRDefault="00C45F93" w:rsidP="00C45F93">
      <w:pPr>
        <w:spacing w:before="180" w:after="100" w:afterAutospacing="1" w:line="240" w:lineRule="auto"/>
        <w:outlineLvl w:val="0"/>
        <w:rPr>
          <w:rFonts w:ascii="Arial" w:eastAsia="Times New Roman" w:hAnsi="Arial" w:cs="Arial"/>
          <w:b/>
          <w:bCs/>
          <w:color w:val="000000" w:themeColor="text1"/>
          <w:spacing w:val="-14"/>
          <w:kern w:val="36"/>
          <w:sz w:val="32"/>
          <w:szCs w:val="32"/>
          <w:shd w:val="clear" w:color="auto" w:fill="FFFFFF"/>
          <w:lang w:eastAsia="en-GB"/>
        </w:rPr>
      </w:pPr>
      <w:r w:rsidRPr="009A7A76">
        <w:rPr>
          <w:rFonts w:ascii="Arial" w:eastAsia="Times New Roman" w:hAnsi="Arial" w:cs="Arial"/>
          <w:b/>
          <w:bCs/>
          <w:color w:val="000000" w:themeColor="text1"/>
          <w:spacing w:val="-14"/>
          <w:kern w:val="36"/>
          <w:sz w:val="32"/>
          <w:szCs w:val="32"/>
          <w:shd w:val="clear" w:color="auto" w:fill="FFFFFF"/>
          <w:lang w:eastAsia="en-GB"/>
        </w:rPr>
        <w:t>5 Limitation of liability</w:t>
      </w:r>
    </w:p>
    <w:p w14:paraId="5759B3E2" w14:textId="77777777" w:rsidR="00125554" w:rsidRPr="009A7A76" w:rsidRDefault="00125554" w:rsidP="00125554">
      <w:pPr>
        <w:spacing w:before="180" w:after="100" w:afterAutospacing="1" w:line="240" w:lineRule="auto"/>
        <w:outlineLvl w:val="0"/>
        <w:rPr>
          <w:rFonts w:ascii="Arial" w:eastAsia="Times New Roman" w:hAnsi="Arial" w:cs="Arial"/>
          <w:color w:val="000000" w:themeColor="text1"/>
          <w:spacing w:val="-14"/>
          <w:kern w:val="36"/>
          <w:sz w:val="24"/>
          <w:szCs w:val="24"/>
          <w:shd w:val="clear" w:color="auto" w:fill="FFFFFF"/>
          <w:lang w:eastAsia="en-GB"/>
        </w:rPr>
      </w:pPr>
      <w:r w:rsidRPr="009A7A76">
        <w:rPr>
          <w:rFonts w:ascii="Arial" w:eastAsia="Times New Roman" w:hAnsi="Arial" w:cs="Arial"/>
          <w:color w:val="000000" w:themeColor="text1"/>
          <w:spacing w:val="-14"/>
          <w:kern w:val="36"/>
          <w:sz w:val="24"/>
          <w:szCs w:val="24"/>
          <w:shd w:val="clear" w:color="auto" w:fill="FFFFFF"/>
          <w:lang w:eastAsia="en-GB"/>
        </w:rPr>
        <w:t>We have discussed with you the extent of our liability to you in respect of the professional services described within this engagement letter (the professional services). Having considered both your circumstances and our own, we have reached a mutual agreement that £2.75 million represents a fair maximum limit to our liability.</w:t>
      </w:r>
    </w:p>
    <w:p w14:paraId="2756C5FC" w14:textId="77777777" w:rsidR="00125554" w:rsidRPr="009A7A76" w:rsidRDefault="00125554" w:rsidP="00125554">
      <w:pPr>
        <w:spacing w:before="180" w:after="100" w:afterAutospacing="1" w:line="240" w:lineRule="auto"/>
        <w:outlineLvl w:val="0"/>
        <w:rPr>
          <w:rFonts w:ascii="Arial" w:eastAsia="Times New Roman" w:hAnsi="Arial" w:cs="Arial"/>
          <w:color w:val="000000" w:themeColor="text1"/>
          <w:spacing w:val="-14"/>
          <w:kern w:val="36"/>
          <w:sz w:val="24"/>
          <w:szCs w:val="24"/>
          <w:shd w:val="clear" w:color="auto" w:fill="FFFFFF"/>
          <w:lang w:eastAsia="en-GB"/>
        </w:rPr>
      </w:pPr>
      <w:r w:rsidRPr="009A7A76">
        <w:rPr>
          <w:rFonts w:ascii="Arial" w:eastAsia="Times New Roman" w:hAnsi="Arial" w:cs="Arial"/>
          <w:color w:val="000000" w:themeColor="text1"/>
          <w:spacing w:val="-14"/>
          <w:kern w:val="36"/>
          <w:sz w:val="24"/>
          <w:szCs w:val="24"/>
          <w:shd w:val="clear" w:color="auto" w:fill="FFFFFF"/>
          <w:lang w:eastAsia="en-GB"/>
        </w:rPr>
        <w:t>In reaching this agreement it is also agreed that:</w:t>
      </w:r>
    </w:p>
    <w:p w14:paraId="46F62911" w14:textId="77777777" w:rsidR="00125554" w:rsidRPr="009A7A76" w:rsidRDefault="00125554" w:rsidP="00125554">
      <w:pPr>
        <w:numPr>
          <w:ilvl w:val="0"/>
          <w:numId w:val="5"/>
        </w:numPr>
        <w:spacing w:before="180" w:after="100" w:afterAutospacing="1" w:line="240" w:lineRule="auto"/>
        <w:contextualSpacing/>
        <w:outlineLvl w:val="0"/>
        <w:rPr>
          <w:rFonts w:ascii="Arial" w:eastAsia="Times New Roman" w:hAnsi="Arial" w:cs="Arial"/>
          <w:color w:val="000000" w:themeColor="text1"/>
          <w:spacing w:val="-14"/>
          <w:kern w:val="36"/>
          <w:sz w:val="24"/>
          <w:szCs w:val="24"/>
          <w:shd w:val="clear" w:color="auto" w:fill="FFFFFF"/>
          <w:lang w:eastAsia="en-GB"/>
        </w:rPr>
      </w:pPr>
      <w:r w:rsidRPr="009A7A76">
        <w:rPr>
          <w:rFonts w:ascii="Arial" w:eastAsia="Times New Roman" w:hAnsi="Arial" w:cs="Arial"/>
          <w:color w:val="000000" w:themeColor="text1"/>
          <w:spacing w:val="-14"/>
          <w:kern w:val="36"/>
          <w:sz w:val="24"/>
          <w:szCs w:val="24"/>
          <w:shd w:val="clear" w:color="auto" w:fill="FFFFFF"/>
          <w:lang w:eastAsia="en-GB"/>
        </w:rPr>
        <w:t>In the event of any claim for loss or damage arising from the professional services, you have agreed that the sum of £2.75 million represents the maximum total liability to you in respect of the firm, its principles, and staff. This maximum total liability applies to any and all claims made on any basis and therefore includes any claims in respect of breaches of contract, tort (including negligence) or otherwise in respect of the professional services and shall also include interest; and</w:t>
      </w:r>
    </w:p>
    <w:p w14:paraId="6C9246D1" w14:textId="77777777" w:rsidR="00125554" w:rsidRPr="009A7A76" w:rsidRDefault="00125554" w:rsidP="00125554">
      <w:pPr>
        <w:numPr>
          <w:ilvl w:val="0"/>
          <w:numId w:val="5"/>
        </w:numPr>
        <w:spacing w:before="180" w:after="100" w:afterAutospacing="1" w:line="240" w:lineRule="auto"/>
        <w:contextualSpacing/>
        <w:outlineLvl w:val="0"/>
        <w:rPr>
          <w:rFonts w:ascii="Arial" w:eastAsia="Times New Roman" w:hAnsi="Arial" w:cs="Arial"/>
          <w:color w:val="000000" w:themeColor="text1"/>
          <w:spacing w:val="-14"/>
          <w:kern w:val="36"/>
          <w:sz w:val="24"/>
          <w:szCs w:val="24"/>
          <w:shd w:val="clear" w:color="auto" w:fill="FFFFFF"/>
          <w:lang w:eastAsia="en-GB"/>
        </w:rPr>
      </w:pPr>
      <w:r w:rsidRPr="009A7A76">
        <w:rPr>
          <w:rFonts w:ascii="Arial" w:eastAsia="Times New Roman" w:hAnsi="Arial" w:cs="Arial"/>
          <w:color w:val="000000" w:themeColor="text1"/>
          <w:spacing w:val="-14"/>
          <w:kern w:val="36"/>
          <w:sz w:val="24"/>
          <w:szCs w:val="24"/>
          <w:shd w:val="clear" w:color="auto" w:fill="FFFFFF"/>
          <w:lang w:eastAsia="en-GB"/>
        </w:rPr>
        <w:t>We confirm that the limit in respect of our total aggregate liability will not apply to any acts, omissions or representations that are in any way criminal, dishonest or fraudulent on the part of the firm, its principles, or employees.</w:t>
      </w:r>
    </w:p>
    <w:p w14:paraId="42B3B15E" w14:textId="77777777" w:rsidR="00125554" w:rsidRPr="009A7A76" w:rsidRDefault="00125554" w:rsidP="00125554">
      <w:pPr>
        <w:spacing w:before="180" w:after="100" w:afterAutospacing="1" w:line="240" w:lineRule="auto"/>
        <w:ind w:left="720"/>
        <w:contextualSpacing/>
        <w:outlineLvl w:val="0"/>
        <w:rPr>
          <w:rFonts w:ascii="Arial" w:eastAsia="Times New Roman" w:hAnsi="Arial" w:cs="Arial"/>
          <w:color w:val="000000" w:themeColor="text1"/>
          <w:spacing w:val="-14"/>
          <w:kern w:val="36"/>
          <w:sz w:val="24"/>
          <w:szCs w:val="24"/>
          <w:shd w:val="clear" w:color="auto" w:fill="FFFFFF"/>
          <w:lang w:eastAsia="en-GB"/>
        </w:rPr>
      </w:pPr>
    </w:p>
    <w:p w14:paraId="02A83D4B" w14:textId="77777777" w:rsidR="00125554" w:rsidRPr="009A7A76" w:rsidRDefault="00125554" w:rsidP="00125554">
      <w:pPr>
        <w:spacing w:after="100" w:afterAutospacing="1" w:line="240" w:lineRule="auto"/>
        <w:rPr>
          <w:rFonts w:ascii="Arial" w:eastAsia="Times New Roman" w:hAnsi="Arial" w:cs="Arial"/>
          <w:color w:val="000000" w:themeColor="text1"/>
          <w:spacing w:val="-10"/>
          <w:sz w:val="24"/>
          <w:szCs w:val="24"/>
          <w:shd w:val="clear" w:color="auto" w:fill="FFFFFF"/>
          <w:lang w:eastAsia="en-GB"/>
        </w:rPr>
      </w:pPr>
      <w:r w:rsidRPr="009A7A76">
        <w:rPr>
          <w:color w:val="000000" w:themeColor="text1"/>
        </w:rPr>
        <w:t>Revised 1 July 2022</w:t>
      </w:r>
    </w:p>
    <w:p w14:paraId="24B53908" w14:textId="77777777" w:rsidR="00125554" w:rsidRPr="009A7A76" w:rsidRDefault="00125554" w:rsidP="00C45F93">
      <w:pPr>
        <w:spacing w:before="180" w:after="100" w:afterAutospacing="1" w:line="240" w:lineRule="auto"/>
        <w:outlineLvl w:val="0"/>
        <w:rPr>
          <w:rFonts w:ascii="Arial" w:eastAsia="Times New Roman" w:hAnsi="Arial" w:cs="Arial"/>
          <w:b/>
          <w:bCs/>
          <w:color w:val="000000" w:themeColor="text1"/>
          <w:spacing w:val="-14"/>
          <w:kern w:val="36"/>
          <w:sz w:val="32"/>
          <w:szCs w:val="32"/>
          <w:shd w:val="clear" w:color="auto" w:fill="FFFFFF"/>
          <w:lang w:eastAsia="en-GB"/>
        </w:rPr>
      </w:pPr>
    </w:p>
    <w:sectPr w:rsidR="00125554" w:rsidRPr="009A7A7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D16D2"/>
    <w:multiLevelType w:val="multilevel"/>
    <w:tmpl w:val="5EF8C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4E52A3"/>
    <w:multiLevelType w:val="multilevel"/>
    <w:tmpl w:val="12E2B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A661495"/>
    <w:multiLevelType w:val="multilevel"/>
    <w:tmpl w:val="A3184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FF47CD4"/>
    <w:multiLevelType w:val="multilevel"/>
    <w:tmpl w:val="4FC21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A5901BB"/>
    <w:multiLevelType w:val="hybridMultilevel"/>
    <w:tmpl w:val="22E8A6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78430626">
    <w:abstractNumId w:val="2"/>
  </w:num>
  <w:num w:numId="2" w16cid:durableId="154033419">
    <w:abstractNumId w:val="1"/>
  </w:num>
  <w:num w:numId="3" w16cid:durableId="677121173">
    <w:abstractNumId w:val="0"/>
  </w:num>
  <w:num w:numId="4" w16cid:durableId="1869101708">
    <w:abstractNumId w:val="3"/>
  </w:num>
  <w:num w:numId="5" w16cid:durableId="184898292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5F93"/>
    <w:rsid w:val="00125554"/>
    <w:rsid w:val="003E17A5"/>
    <w:rsid w:val="00527243"/>
    <w:rsid w:val="0054341C"/>
    <w:rsid w:val="00722AB4"/>
    <w:rsid w:val="009045BD"/>
    <w:rsid w:val="009A7A76"/>
    <w:rsid w:val="00C45F93"/>
    <w:rsid w:val="00D80C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40964"/>
  <w15:chartTrackingRefBased/>
  <w15:docId w15:val="{A85FBDA3-B55A-48C7-B71B-AA25C0751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1750146">
      <w:bodyDiv w:val="1"/>
      <w:marLeft w:val="0"/>
      <w:marRight w:val="0"/>
      <w:marTop w:val="0"/>
      <w:marBottom w:val="0"/>
      <w:divBdr>
        <w:top w:val="none" w:sz="0" w:space="0" w:color="auto"/>
        <w:left w:val="none" w:sz="0" w:space="0" w:color="auto"/>
        <w:bottom w:val="none" w:sz="0" w:space="0" w:color="auto"/>
        <w:right w:val="none" w:sz="0" w:space="0" w:color="auto"/>
      </w:divBdr>
      <w:divsChild>
        <w:div w:id="1943996771">
          <w:marLeft w:val="0"/>
          <w:marRight w:val="0"/>
          <w:marTop w:val="0"/>
          <w:marBottom w:val="0"/>
          <w:divBdr>
            <w:top w:val="none" w:sz="0" w:space="0" w:color="auto"/>
            <w:left w:val="none" w:sz="0" w:space="0" w:color="auto"/>
            <w:bottom w:val="none" w:sz="0" w:space="0" w:color="auto"/>
            <w:right w:val="none" w:sz="0" w:space="0" w:color="auto"/>
          </w:divBdr>
          <w:divsChild>
            <w:div w:id="1990817520">
              <w:marLeft w:val="0"/>
              <w:marRight w:val="0"/>
              <w:marTop w:val="0"/>
              <w:marBottom w:val="0"/>
              <w:divBdr>
                <w:top w:val="none" w:sz="0" w:space="0" w:color="auto"/>
                <w:left w:val="none" w:sz="0" w:space="0" w:color="auto"/>
                <w:bottom w:val="none" w:sz="0" w:space="0" w:color="auto"/>
                <w:right w:val="none" w:sz="0" w:space="0" w:color="auto"/>
              </w:divBdr>
            </w:div>
          </w:divsChild>
        </w:div>
        <w:div w:id="1717006106">
          <w:marLeft w:val="0"/>
          <w:marRight w:val="0"/>
          <w:marTop w:val="0"/>
          <w:marBottom w:val="0"/>
          <w:divBdr>
            <w:top w:val="none" w:sz="0" w:space="0" w:color="auto"/>
            <w:left w:val="none" w:sz="0" w:space="0" w:color="auto"/>
            <w:bottom w:val="none" w:sz="0" w:space="0" w:color="auto"/>
            <w:right w:val="none" w:sz="0" w:space="0" w:color="auto"/>
          </w:divBdr>
          <w:divsChild>
            <w:div w:id="1271667473">
              <w:marLeft w:val="0"/>
              <w:marRight w:val="0"/>
              <w:marTop w:val="0"/>
              <w:marBottom w:val="0"/>
              <w:divBdr>
                <w:top w:val="none" w:sz="0" w:space="0" w:color="auto"/>
                <w:left w:val="none" w:sz="0" w:space="0" w:color="auto"/>
                <w:bottom w:val="none" w:sz="0" w:space="0" w:color="auto"/>
                <w:right w:val="none" w:sz="0" w:space="0" w:color="auto"/>
              </w:divBdr>
              <w:divsChild>
                <w:div w:id="836311726">
                  <w:marLeft w:val="0"/>
                  <w:marRight w:val="0"/>
                  <w:marTop w:val="0"/>
                  <w:marBottom w:val="0"/>
                  <w:divBdr>
                    <w:top w:val="none" w:sz="0" w:space="0" w:color="auto"/>
                    <w:left w:val="none" w:sz="0" w:space="0" w:color="auto"/>
                    <w:bottom w:val="none" w:sz="0" w:space="0" w:color="auto"/>
                    <w:right w:val="none" w:sz="0" w:space="0" w:color="auto"/>
                  </w:divBdr>
                  <w:divsChild>
                    <w:div w:id="728266728">
                      <w:marLeft w:val="0"/>
                      <w:marRight w:val="0"/>
                      <w:marTop w:val="0"/>
                      <w:marBottom w:val="0"/>
                      <w:divBdr>
                        <w:top w:val="none" w:sz="0" w:space="0" w:color="auto"/>
                        <w:left w:val="none" w:sz="0" w:space="0" w:color="auto"/>
                        <w:bottom w:val="none" w:sz="0" w:space="0" w:color="auto"/>
                        <w:right w:val="none" w:sz="0" w:space="0" w:color="auto"/>
                      </w:divBdr>
                    </w:div>
                  </w:divsChild>
                </w:div>
                <w:div w:id="720133708">
                  <w:marLeft w:val="0"/>
                  <w:marRight w:val="0"/>
                  <w:marTop w:val="0"/>
                  <w:marBottom w:val="0"/>
                  <w:divBdr>
                    <w:top w:val="none" w:sz="0" w:space="0" w:color="auto"/>
                    <w:left w:val="none" w:sz="0" w:space="0" w:color="auto"/>
                    <w:bottom w:val="none" w:sz="0" w:space="0" w:color="auto"/>
                    <w:right w:val="none" w:sz="0" w:space="0" w:color="auto"/>
                  </w:divBdr>
                  <w:divsChild>
                    <w:div w:id="1062799018">
                      <w:marLeft w:val="0"/>
                      <w:marRight w:val="0"/>
                      <w:marTop w:val="0"/>
                      <w:marBottom w:val="0"/>
                      <w:divBdr>
                        <w:top w:val="none" w:sz="0" w:space="0" w:color="auto"/>
                        <w:left w:val="none" w:sz="0" w:space="0" w:color="auto"/>
                        <w:bottom w:val="none" w:sz="0" w:space="0" w:color="auto"/>
                        <w:right w:val="none" w:sz="0" w:space="0" w:color="auto"/>
                      </w:divBdr>
                      <w:divsChild>
                        <w:div w:id="1107774851">
                          <w:marLeft w:val="0"/>
                          <w:marRight w:val="0"/>
                          <w:marTop w:val="0"/>
                          <w:marBottom w:val="0"/>
                          <w:divBdr>
                            <w:top w:val="none" w:sz="0" w:space="0" w:color="auto"/>
                            <w:left w:val="none" w:sz="0" w:space="0" w:color="auto"/>
                            <w:bottom w:val="none" w:sz="0" w:space="0" w:color="auto"/>
                            <w:right w:val="none" w:sz="0" w:space="0" w:color="auto"/>
                          </w:divBdr>
                          <w:divsChild>
                            <w:div w:id="168302235">
                              <w:marLeft w:val="0"/>
                              <w:marRight w:val="0"/>
                              <w:marTop w:val="0"/>
                              <w:marBottom w:val="0"/>
                              <w:divBdr>
                                <w:top w:val="none" w:sz="0" w:space="0" w:color="auto"/>
                                <w:left w:val="none" w:sz="0" w:space="0" w:color="auto"/>
                                <w:bottom w:val="none" w:sz="0" w:space="0" w:color="auto"/>
                                <w:right w:val="none" w:sz="0" w:space="0" w:color="auto"/>
                              </w:divBdr>
                              <w:divsChild>
                                <w:div w:id="41956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2900320">
                  <w:marLeft w:val="0"/>
                  <w:marRight w:val="0"/>
                  <w:marTop w:val="0"/>
                  <w:marBottom w:val="0"/>
                  <w:divBdr>
                    <w:top w:val="none" w:sz="0" w:space="0" w:color="auto"/>
                    <w:left w:val="none" w:sz="0" w:space="0" w:color="auto"/>
                    <w:bottom w:val="none" w:sz="0" w:space="0" w:color="auto"/>
                    <w:right w:val="none" w:sz="0" w:space="0" w:color="auto"/>
                  </w:divBdr>
                  <w:divsChild>
                    <w:div w:id="353776748">
                      <w:marLeft w:val="0"/>
                      <w:marRight w:val="0"/>
                      <w:marTop w:val="0"/>
                      <w:marBottom w:val="0"/>
                      <w:divBdr>
                        <w:top w:val="none" w:sz="0" w:space="0" w:color="auto"/>
                        <w:left w:val="none" w:sz="0" w:space="0" w:color="auto"/>
                        <w:bottom w:val="none" w:sz="0" w:space="0" w:color="auto"/>
                        <w:right w:val="none" w:sz="0" w:space="0" w:color="auto"/>
                      </w:divBdr>
                      <w:divsChild>
                        <w:div w:id="1048260487">
                          <w:marLeft w:val="0"/>
                          <w:marRight w:val="0"/>
                          <w:marTop w:val="0"/>
                          <w:marBottom w:val="0"/>
                          <w:divBdr>
                            <w:top w:val="none" w:sz="0" w:space="0" w:color="auto"/>
                            <w:left w:val="none" w:sz="0" w:space="0" w:color="auto"/>
                            <w:bottom w:val="none" w:sz="0" w:space="0" w:color="auto"/>
                            <w:right w:val="none" w:sz="0" w:space="0" w:color="auto"/>
                          </w:divBdr>
                          <w:divsChild>
                            <w:div w:id="841240533">
                              <w:marLeft w:val="0"/>
                              <w:marRight w:val="0"/>
                              <w:marTop w:val="0"/>
                              <w:marBottom w:val="0"/>
                              <w:divBdr>
                                <w:top w:val="none" w:sz="0" w:space="0" w:color="auto"/>
                                <w:left w:val="none" w:sz="0" w:space="0" w:color="auto"/>
                                <w:bottom w:val="none" w:sz="0" w:space="0" w:color="auto"/>
                                <w:right w:val="none" w:sz="0" w:space="0" w:color="auto"/>
                              </w:divBdr>
                            </w:div>
                          </w:divsChild>
                        </w:div>
                        <w:div w:id="437794398">
                          <w:marLeft w:val="0"/>
                          <w:marRight w:val="0"/>
                          <w:marTop w:val="0"/>
                          <w:marBottom w:val="0"/>
                          <w:divBdr>
                            <w:top w:val="none" w:sz="0" w:space="0" w:color="auto"/>
                            <w:left w:val="none" w:sz="0" w:space="0" w:color="auto"/>
                            <w:bottom w:val="none" w:sz="0" w:space="0" w:color="auto"/>
                            <w:right w:val="none" w:sz="0" w:space="0" w:color="auto"/>
                          </w:divBdr>
                          <w:divsChild>
                            <w:div w:id="89662337">
                              <w:marLeft w:val="0"/>
                              <w:marRight w:val="0"/>
                              <w:marTop w:val="0"/>
                              <w:marBottom w:val="0"/>
                              <w:divBdr>
                                <w:top w:val="none" w:sz="0" w:space="0" w:color="auto"/>
                                <w:left w:val="none" w:sz="0" w:space="0" w:color="auto"/>
                                <w:bottom w:val="none" w:sz="0" w:space="0" w:color="auto"/>
                                <w:right w:val="none" w:sz="0" w:space="0" w:color="auto"/>
                              </w:divBdr>
                              <w:divsChild>
                                <w:div w:id="433525808">
                                  <w:marLeft w:val="0"/>
                                  <w:marRight w:val="0"/>
                                  <w:marTop w:val="0"/>
                                  <w:marBottom w:val="0"/>
                                  <w:divBdr>
                                    <w:top w:val="none" w:sz="0" w:space="0" w:color="auto"/>
                                    <w:left w:val="none" w:sz="0" w:space="0" w:color="auto"/>
                                    <w:bottom w:val="none" w:sz="0" w:space="0" w:color="auto"/>
                                    <w:right w:val="none" w:sz="0" w:space="0" w:color="auto"/>
                                  </w:divBdr>
                                  <w:divsChild>
                                    <w:div w:id="180779724">
                                      <w:marLeft w:val="0"/>
                                      <w:marRight w:val="0"/>
                                      <w:marTop w:val="0"/>
                                      <w:marBottom w:val="0"/>
                                      <w:divBdr>
                                        <w:top w:val="none" w:sz="0" w:space="0" w:color="auto"/>
                                        <w:left w:val="none" w:sz="0" w:space="0" w:color="auto"/>
                                        <w:bottom w:val="none" w:sz="0" w:space="0" w:color="auto"/>
                                        <w:right w:val="none" w:sz="0" w:space="0" w:color="auto"/>
                                      </w:divBdr>
                                      <w:divsChild>
                                        <w:div w:id="1663702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176072">
                          <w:marLeft w:val="0"/>
                          <w:marRight w:val="0"/>
                          <w:marTop w:val="0"/>
                          <w:marBottom w:val="0"/>
                          <w:divBdr>
                            <w:top w:val="none" w:sz="0" w:space="0" w:color="auto"/>
                            <w:left w:val="none" w:sz="0" w:space="0" w:color="auto"/>
                            <w:bottom w:val="none" w:sz="0" w:space="0" w:color="auto"/>
                            <w:right w:val="none" w:sz="0" w:space="0" w:color="auto"/>
                          </w:divBdr>
                          <w:divsChild>
                            <w:div w:id="240287616">
                              <w:marLeft w:val="0"/>
                              <w:marRight w:val="0"/>
                              <w:marTop w:val="0"/>
                              <w:marBottom w:val="0"/>
                              <w:divBdr>
                                <w:top w:val="none" w:sz="0" w:space="0" w:color="auto"/>
                                <w:left w:val="none" w:sz="0" w:space="0" w:color="auto"/>
                                <w:bottom w:val="none" w:sz="0" w:space="0" w:color="auto"/>
                                <w:right w:val="none" w:sz="0" w:space="0" w:color="auto"/>
                              </w:divBdr>
                              <w:divsChild>
                                <w:div w:id="1821464169">
                                  <w:marLeft w:val="0"/>
                                  <w:marRight w:val="0"/>
                                  <w:marTop w:val="0"/>
                                  <w:marBottom w:val="0"/>
                                  <w:divBdr>
                                    <w:top w:val="none" w:sz="0" w:space="0" w:color="auto"/>
                                    <w:left w:val="none" w:sz="0" w:space="0" w:color="auto"/>
                                    <w:bottom w:val="none" w:sz="0" w:space="0" w:color="auto"/>
                                    <w:right w:val="none" w:sz="0" w:space="0" w:color="auto"/>
                                  </w:divBdr>
                                  <w:divsChild>
                                    <w:div w:id="91560454">
                                      <w:marLeft w:val="0"/>
                                      <w:marRight w:val="0"/>
                                      <w:marTop w:val="0"/>
                                      <w:marBottom w:val="0"/>
                                      <w:divBdr>
                                        <w:top w:val="none" w:sz="0" w:space="0" w:color="auto"/>
                                        <w:left w:val="none" w:sz="0" w:space="0" w:color="auto"/>
                                        <w:bottom w:val="none" w:sz="0" w:space="0" w:color="auto"/>
                                        <w:right w:val="none" w:sz="0" w:space="0" w:color="auto"/>
                                      </w:divBdr>
                                      <w:divsChild>
                                        <w:div w:id="13845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2601989">
                          <w:marLeft w:val="0"/>
                          <w:marRight w:val="0"/>
                          <w:marTop w:val="0"/>
                          <w:marBottom w:val="0"/>
                          <w:divBdr>
                            <w:top w:val="none" w:sz="0" w:space="0" w:color="auto"/>
                            <w:left w:val="none" w:sz="0" w:space="0" w:color="auto"/>
                            <w:bottom w:val="none" w:sz="0" w:space="0" w:color="auto"/>
                            <w:right w:val="none" w:sz="0" w:space="0" w:color="auto"/>
                          </w:divBdr>
                          <w:divsChild>
                            <w:div w:id="1892958385">
                              <w:marLeft w:val="0"/>
                              <w:marRight w:val="0"/>
                              <w:marTop w:val="0"/>
                              <w:marBottom w:val="0"/>
                              <w:divBdr>
                                <w:top w:val="none" w:sz="0" w:space="0" w:color="auto"/>
                                <w:left w:val="none" w:sz="0" w:space="0" w:color="auto"/>
                                <w:bottom w:val="none" w:sz="0" w:space="0" w:color="auto"/>
                                <w:right w:val="none" w:sz="0" w:space="0" w:color="auto"/>
                              </w:divBdr>
                              <w:divsChild>
                                <w:div w:id="170804689">
                                  <w:marLeft w:val="0"/>
                                  <w:marRight w:val="0"/>
                                  <w:marTop w:val="0"/>
                                  <w:marBottom w:val="0"/>
                                  <w:divBdr>
                                    <w:top w:val="none" w:sz="0" w:space="0" w:color="auto"/>
                                    <w:left w:val="none" w:sz="0" w:space="0" w:color="auto"/>
                                    <w:bottom w:val="none" w:sz="0" w:space="0" w:color="auto"/>
                                    <w:right w:val="none" w:sz="0" w:space="0" w:color="auto"/>
                                  </w:divBdr>
                                  <w:divsChild>
                                    <w:div w:id="739253153">
                                      <w:marLeft w:val="0"/>
                                      <w:marRight w:val="0"/>
                                      <w:marTop w:val="0"/>
                                      <w:marBottom w:val="0"/>
                                      <w:divBdr>
                                        <w:top w:val="none" w:sz="0" w:space="0" w:color="auto"/>
                                        <w:left w:val="none" w:sz="0" w:space="0" w:color="auto"/>
                                        <w:bottom w:val="none" w:sz="0" w:space="0" w:color="auto"/>
                                        <w:right w:val="none" w:sz="0" w:space="0" w:color="auto"/>
                                      </w:divBdr>
                                      <w:divsChild>
                                        <w:div w:id="31110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8015164">
                          <w:marLeft w:val="0"/>
                          <w:marRight w:val="0"/>
                          <w:marTop w:val="0"/>
                          <w:marBottom w:val="0"/>
                          <w:divBdr>
                            <w:top w:val="none" w:sz="0" w:space="0" w:color="auto"/>
                            <w:left w:val="none" w:sz="0" w:space="0" w:color="auto"/>
                            <w:bottom w:val="none" w:sz="0" w:space="0" w:color="auto"/>
                            <w:right w:val="none" w:sz="0" w:space="0" w:color="auto"/>
                          </w:divBdr>
                          <w:divsChild>
                            <w:div w:id="554849967">
                              <w:marLeft w:val="0"/>
                              <w:marRight w:val="0"/>
                              <w:marTop w:val="0"/>
                              <w:marBottom w:val="0"/>
                              <w:divBdr>
                                <w:top w:val="none" w:sz="0" w:space="0" w:color="auto"/>
                                <w:left w:val="none" w:sz="0" w:space="0" w:color="auto"/>
                                <w:bottom w:val="none" w:sz="0" w:space="0" w:color="auto"/>
                                <w:right w:val="none" w:sz="0" w:space="0" w:color="auto"/>
                              </w:divBdr>
                              <w:divsChild>
                                <w:div w:id="656149909">
                                  <w:marLeft w:val="0"/>
                                  <w:marRight w:val="0"/>
                                  <w:marTop w:val="0"/>
                                  <w:marBottom w:val="0"/>
                                  <w:divBdr>
                                    <w:top w:val="none" w:sz="0" w:space="0" w:color="auto"/>
                                    <w:left w:val="none" w:sz="0" w:space="0" w:color="auto"/>
                                    <w:bottom w:val="none" w:sz="0" w:space="0" w:color="auto"/>
                                    <w:right w:val="none" w:sz="0" w:space="0" w:color="auto"/>
                                  </w:divBdr>
                                  <w:divsChild>
                                    <w:div w:id="2019887352">
                                      <w:marLeft w:val="0"/>
                                      <w:marRight w:val="0"/>
                                      <w:marTop w:val="0"/>
                                      <w:marBottom w:val="0"/>
                                      <w:divBdr>
                                        <w:top w:val="none" w:sz="0" w:space="0" w:color="auto"/>
                                        <w:left w:val="none" w:sz="0" w:space="0" w:color="auto"/>
                                        <w:bottom w:val="none" w:sz="0" w:space="0" w:color="auto"/>
                                        <w:right w:val="none" w:sz="0" w:space="0" w:color="auto"/>
                                      </w:divBdr>
                                      <w:divsChild>
                                        <w:div w:id="1432235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659366">
                          <w:marLeft w:val="0"/>
                          <w:marRight w:val="0"/>
                          <w:marTop w:val="0"/>
                          <w:marBottom w:val="0"/>
                          <w:divBdr>
                            <w:top w:val="none" w:sz="0" w:space="0" w:color="auto"/>
                            <w:left w:val="none" w:sz="0" w:space="0" w:color="auto"/>
                            <w:bottom w:val="none" w:sz="0" w:space="0" w:color="auto"/>
                            <w:right w:val="none" w:sz="0" w:space="0" w:color="auto"/>
                          </w:divBdr>
                          <w:divsChild>
                            <w:div w:id="2047216098">
                              <w:marLeft w:val="0"/>
                              <w:marRight w:val="0"/>
                              <w:marTop w:val="0"/>
                              <w:marBottom w:val="0"/>
                              <w:divBdr>
                                <w:top w:val="none" w:sz="0" w:space="0" w:color="auto"/>
                                <w:left w:val="none" w:sz="0" w:space="0" w:color="auto"/>
                                <w:bottom w:val="none" w:sz="0" w:space="0" w:color="auto"/>
                                <w:right w:val="none" w:sz="0" w:space="0" w:color="auto"/>
                              </w:divBdr>
                              <w:divsChild>
                                <w:div w:id="1564607792">
                                  <w:marLeft w:val="0"/>
                                  <w:marRight w:val="0"/>
                                  <w:marTop w:val="0"/>
                                  <w:marBottom w:val="0"/>
                                  <w:divBdr>
                                    <w:top w:val="none" w:sz="0" w:space="0" w:color="auto"/>
                                    <w:left w:val="none" w:sz="0" w:space="0" w:color="auto"/>
                                    <w:bottom w:val="none" w:sz="0" w:space="0" w:color="auto"/>
                                    <w:right w:val="none" w:sz="0" w:space="0" w:color="auto"/>
                                  </w:divBdr>
                                  <w:divsChild>
                                    <w:div w:id="1990790611">
                                      <w:marLeft w:val="0"/>
                                      <w:marRight w:val="0"/>
                                      <w:marTop w:val="0"/>
                                      <w:marBottom w:val="0"/>
                                      <w:divBdr>
                                        <w:top w:val="none" w:sz="0" w:space="0" w:color="auto"/>
                                        <w:left w:val="none" w:sz="0" w:space="0" w:color="auto"/>
                                        <w:bottom w:val="none" w:sz="0" w:space="0" w:color="auto"/>
                                        <w:right w:val="none" w:sz="0" w:space="0" w:color="auto"/>
                                      </w:divBdr>
                                      <w:divsChild>
                                        <w:div w:id="1711570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761273">
                          <w:marLeft w:val="0"/>
                          <w:marRight w:val="0"/>
                          <w:marTop w:val="0"/>
                          <w:marBottom w:val="0"/>
                          <w:divBdr>
                            <w:top w:val="none" w:sz="0" w:space="0" w:color="auto"/>
                            <w:left w:val="none" w:sz="0" w:space="0" w:color="auto"/>
                            <w:bottom w:val="none" w:sz="0" w:space="0" w:color="auto"/>
                            <w:right w:val="none" w:sz="0" w:space="0" w:color="auto"/>
                          </w:divBdr>
                          <w:divsChild>
                            <w:div w:id="1534806571">
                              <w:marLeft w:val="0"/>
                              <w:marRight w:val="0"/>
                              <w:marTop w:val="0"/>
                              <w:marBottom w:val="0"/>
                              <w:divBdr>
                                <w:top w:val="none" w:sz="0" w:space="0" w:color="auto"/>
                                <w:left w:val="none" w:sz="0" w:space="0" w:color="auto"/>
                                <w:bottom w:val="none" w:sz="0" w:space="0" w:color="auto"/>
                                <w:right w:val="none" w:sz="0" w:space="0" w:color="auto"/>
                              </w:divBdr>
                              <w:divsChild>
                                <w:div w:id="2008743985">
                                  <w:marLeft w:val="0"/>
                                  <w:marRight w:val="0"/>
                                  <w:marTop w:val="0"/>
                                  <w:marBottom w:val="0"/>
                                  <w:divBdr>
                                    <w:top w:val="none" w:sz="0" w:space="0" w:color="auto"/>
                                    <w:left w:val="none" w:sz="0" w:space="0" w:color="auto"/>
                                    <w:bottom w:val="none" w:sz="0" w:space="0" w:color="auto"/>
                                    <w:right w:val="none" w:sz="0" w:space="0" w:color="auto"/>
                                  </w:divBdr>
                                  <w:divsChild>
                                    <w:div w:id="244338863">
                                      <w:marLeft w:val="0"/>
                                      <w:marRight w:val="0"/>
                                      <w:marTop w:val="0"/>
                                      <w:marBottom w:val="0"/>
                                      <w:divBdr>
                                        <w:top w:val="none" w:sz="0" w:space="0" w:color="auto"/>
                                        <w:left w:val="none" w:sz="0" w:space="0" w:color="auto"/>
                                        <w:bottom w:val="none" w:sz="0" w:space="0" w:color="auto"/>
                                        <w:right w:val="none" w:sz="0" w:space="0" w:color="auto"/>
                                      </w:divBdr>
                                      <w:divsChild>
                                        <w:div w:id="1373193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9058609">
                          <w:marLeft w:val="0"/>
                          <w:marRight w:val="0"/>
                          <w:marTop w:val="0"/>
                          <w:marBottom w:val="0"/>
                          <w:divBdr>
                            <w:top w:val="none" w:sz="0" w:space="0" w:color="auto"/>
                            <w:left w:val="none" w:sz="0" w:space="0" w:color="auto"/>
                            <w:bottom w:val="none" w:sz="0" w:space="0" w:color="auto"/>
                            <w:right w:val="none" w:sz="0" w:space="0" w:color="auto"/>
                          </w:divBdr>
                          <w:divsChild>
                            <w:div w:id="1763601204">
                              <w:marLeft w:val="0"/>
                              <w:marRight w:val="0"/>
                              <w:marTop w:val="0"/>
                              <w:marBottom w:val="0"/>
                              <w:divBdr>
                                <w:top w:val="none" w:sz="0" w:space="0" w:color="auto"/>
                                <w:left w:val="none" w:sz="0" w:space="0" w:color="auto"/>
                                <w:bottom w:val="none" w:sz="0" w:space="0" w:color="auto"/>
                                <w:right w:val="none" w:sz="0" w:space="0" w:color="auto"/>
                              </w:divBdr>
                              <w:divsChild>
                                <w:div w:id="192770405">
                                  <w:marLeft w:val="0"/>
                                  <w:marRight w:val="0"/>
                                  <w:marTop w:val="0"/>
                                  <w:marBottom w:val="0"/>
                                  <w:divBdr>
                                    <w:top w:val="none" w:sz="0" w:space="0" w:color="auto"/>
                                    <w:left w:val="none" w:sz="0" w:space="0" w:color="auto"/>
                                    <w:bottom w:val="none" w:sz="0" w:space="0" w:color="auto"/>
                                    <w:right w:val="none" w:sz="0" w:space="0" w:color="auto"/>
                                  </w:divBdr>
                                  <w:divsChild>
                                    <w:div w:id="174223808">
                                      <w:marLeft w:val="0"/>
                                      <w:marRight w:val="0"/>
                                      <w:marTop w:val="0"/>
                                      <w:marBottom w:val="0"/>
                                      <w:divBdr>
                                        <w:top w:val="none" w:sz="0" w:space="0" w:color="auto"/>
                                        <w:left w:val="none" w:sz="0" w:space="0" w:color="auto"/>
                                        <w:bottom w:val="none" w:sz="0" w:space="0" w:color="auto"/>
                                        <w:right w:val="none" w:sz="0" w:space="0" w:color="auto"/>
                                      </w:divBdr>
                                      <w:divsChild>
                                        <w:div w:id="634213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62424">
                          <w:marLeft w:val="0"/>
                          <w:marRight w:val="0"/>
                          <w:marTop w:val="0"/>
                          <w:marBottom w:val="0"/>
                          <w:divBdr>
                            <w:top w:val="none" w:sz="0" w:space="0" w:color="auto"/>
                            <w:left w:val="none" w:sz="0" w:space="0" w:color="auto"/>
                            <w:bottom w:val="none" w:sz="0" w:space="0" w:color="auto"/>
                            <w:right w:val="none" w:sz="0" w:space="0" w:color="auto"/>
                          </w:divBdr>
                          <w:divsChild>
                            <w:div w:id="226304012">
                              <w:marLeft w:val="0"/>
                              <w:marRight w:val="0"/>
                              <w:marTop w:val="0"/>
                              <w:marBottom w:val="0"/>
                              <w:divBdr>
                                <w:top w:val="none" w:sz="0" w:space="0" w:color="auto"/>
                                <w:left w:val="none" w:sz="0" w:space="0" w:color="auto"/>
                                <w:bottom w:val="none" w:sz="0" w:space="0" w:color="auto"/>
                                <w:right w:val="none" w:sz="0" w:space="0" w:color="auto"/>
                              </w:divBdr>
                              <w:divsChild>
                                <w:div w:id="1356465216">
                                  <w:marLeft w:val="0"/>
                                  <w:marRight w:val="0"/>
                                  <w:marTop w:val="0"/>
                                  <w:marBottom w:val="0"/>
                                  <w:divBdr>
                                    <w:top w:val="none" w:sz="0" w:space="0" w:color="auto"/>
                                    <w:left w:val="none" w:sz="0" w:space="0" w:color="auto"/>
                                    <w:bottom w:val="none" w:sz="0" w:space="0" w:color="auto"/>
                                    <w:right w:val="none" w:sz="0" w:space="0" w:color="auto"/>
                                  </w:divBdr>
                                  <w:divsChild>
                                    <w:div w:id="687291034">
                                      <w:marLeft w:val="0"/>
                                      <w:marRight w:val="0"/>
                                      <w:marTop w:val="0"/>
                                      <w:marBottom w:val="0"/>
                                      <w:divBdr>
                                        <w:top w:val="none" w:sz="0" w:space="0" w:color="auto"/>
                                        <w:left w:val="none" w:sz="0" w:space="0" w:color="auto"/>
                                        <w:bottom w:val="none" w:sz="0" w:space="0" w:color="auto"/>
                                        <w:right w:val="none" w:sz="0" w:space="0" w:color="auto"/>
                                      </w:divBdr>
                                      <w:divsChild>
                                        <w:div w:id="350499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9887614">
                          <w:marLeft w:val="0"/>
                          <w:marRight w:val="0"/>
                          <w:marTop w:val="0"/>
                          <w:marBottom w:val="0"/>
                          <w:divBdr>
                            <w:top w:val="none" w:sz="0" w:space="0" w:color="auto"/>
                            <w:left w:val="none" w:sz="0" w:space="0" w:color="auto"/>
                            <w:bottom w:val="none" w:sz="0" w:space="0" w:color="auto"/>
                            <w:right w:val="none" w:sz="0" w:space="0" w:color="auto"/>
                          </w:divBdr>
                          <w:divsChild>
                            <w:div w:id="80807664">
                              <w:marLeft w:val="0"/>
                              <w:marRight w:val="0"/>
                              <w:marTop w:val="0"/>
                              <w:marBottom w:val="0"/>
                              <w:divBdr>
                                <w:top w:val="none" w:sz="0" w:space="0" w:color="auto"/>
                                <w:left w:val="none" w:sz="0" w:space="0" w:color="auto"/>
                                <w:bottom w:val="none" w:sz="0" w:space="0" w:color="auto"/>
                                <w:right w:val="none" w:sz="0" w:space="0" w:color="auto"/>
                              </w:divBdr>
                              <w:divsChild>
                                <w:div w:id="1933857651">
                                  <w:marLeft w:val="0"/>
                                  <w:marRight w:val="0"/>
                                  <w:marTop w:val="0"/>
                                  <w:marBottom w:val="0"/>
                                  <w:divBdr>
                                    <w:top w:val="none" w:sz="0" w:space="0" w:color="auto"/>
                                    <w:left w:val="none" w:sz="0" w:space="0" w:color="auto"/>
                                    <w:bottom w:val="none" w:sz="0" w:space="0" w:color="auto"/>
                                    <w:right w:val="none" w:sz="0" w:space="0" w:color="auto"/>
                                  </w:divBdr>
                                  <w:divsChild>
                                    <w:div w:id="681706846">
                                      <w:marLeft w:val="0"/>
                                      <w:marRight w:val="0"/>
                                      <w:marTop w:val="0"/>
                                      <w:marBottom w:val="0"/>
                                      <w:divBdr>
                                        <w:top w:val="none" w:sz="0" w:space="0" w:color="auto"/>
                                        <w:left w:val="none" w:sz="0" w:space="0" w:color="auto"/>
                                        <w:bottom w:val="none" w:sz="0" w:space="0" w:color="auto"/>
                                        <w:right w:val="none" w:sz="0" w:space="0" w:color="auto"/>
                                      </w:divBdr>
                                      <w:divsChild>
                                        <w:div w:id="1818571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7338285">
                          <w:marLeft w:val="0"/>
                          <w:marRight w:val="0"/>
                          <w:marTop w:val="0"/>
                          <w:marBottom w:val="0"/>
                          <w:divBdr>
                            <w:top w:val="none" w:sz="0" w:space="0" w:color="auto"/>
                            <w:left w:val="none" w:sz="0" w:space="0" w:color="auto"/>
                            <w:bottom w:val="none" w:sz="0" w:space="0" w:color="auto"/>
                            <w:right w:val="none" w:sz="0" w:space="0" w:color="auto"/>
                          </w:divBdr>
                          <w:divsChild>
                            <w:div w:id="1933395835">
                              <w:marLeft w:val="0"/>
                              <w:marRight w:val="0"/>
                              <w:marTop w:val="0"/>
                              <w:marBottom w:val="0"/>
                              <w:divBdr>
                                <w:top w:val="none" w:sz="0" w:space="0" w:color="auto"/>
                                <w:left w:val="none" w:sz="0" w:space="0" w:color="auto"/>
                                <w:bottom w:val="none" w:sz="0" w:space="0" w:color="auto"/>
                                <w:right w:val="none" w:sz="0" w:space="0" w:color="auto"/>
                              </w:divBdr>
                              <w:divsChild>
                                <w:div w:id="1932884356">
                                  <w:marLeft w:val="0"/>
                                  <w:marRight w:val="0"/>
                                  <w:marTop w:val="0"/>
                                  <w:marBottom w:val="0"/>
                                  <w:divBdr>
                                    <w:top w:val="none" w:sz="0" w:space="0" w:color="auto"/>
                                    <w:left w:val="none" w:sz="0" w:space="0" w:color="auto"/>
                                    <w:bottom w:val="none" w:sz="0" w:space="0" w:color="auto"/>
                                    <w:right w:val="none" w:sz="0" w:space="0" w:color="auto"/>
                                  </w:divBdr>
                                  <w:divsChild>
                                    <w:div w:id="1532376541">
                                      <w:marLeft w:val="0"/>
                                      <w:marRight w:val="0"/>
                                      <w:marTop w:val="0"/>
                                      <w:marBottom w:val="0"/>
                                      <w:divBdr>
                                        <w:top w:val="none" w:sz="0" w:space="0" w:color="auto"/>
                                        <w:left w:val="none" w:sz="0" w:space="0" w:color="auto"/>
                                        <w:bottom w:val="none" w:sz="0" w:space="0" w:color="auto"/>
                                        <w:right w:val="none" w:sz="0" w:space="0" w:color="auto"/>
                                      </w:divBdr>
                                      <w:divsChild>
                                        <w:div w:id="708841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6899723">
                          <w:marLeft w:val="0"/>
                          <w:marRight w:val="0"/>
                          <w:marTop w:val="0"/>
                          <w:marBottom w:val="0"/>
                          <w:divBdr>
                            <w:top w:val="none" w:sz="0" w:space="0" w:color="auto"/>
                            <w:left w:val="none" w:sz="0" w:space="0" w:color="auto"/>
                            <w:bottom w:val="none" w:sz="0" w:space="0" w:color="auto"/>
                            <w:right w:val="none" w:sz="0" w:space="0" w:color="auto"/>
                          </w:divBdr>
                          <w:divsChild>
                            <w:div w:id="1243173692">
                              <w:marLeft w:val="0"/>
                              <w:marRight w:val="0"/>
                              <w:marTop w:val="0"/>
                              <w:marBottom w:val="0"/>
                              <w:divBdr>
                                <w:top w:val="none" w:sz="0" w:space="0" w:color="auto"/>
                                <w:left w:val="none" w:sz="0" w:space="0" w:color="auto"/>
                                <w:bottom w:val="none" w:sz="0" w:space="0" w:color="auto"/>
                                <w:right w:val="none" w:sz="0" w:space="0" w:color="auto"/>
                              </w:divBdr>
                              <w:divsChild>
                                <w:div w:id="724061224">
                                  <w:marLeft w:val="0"/>
                                  <w:marRight w:val="0"/>
                                  <w:marTop w:val="0"/>
                                  <w:marBottom w:val="0"/>
                                  <w:divBdr>
                                    <w:top w:val="none" w:sz="0" w:space="0" w:color="auto"/>
                                    <w:left w:val="none" w:sz="0" w:space="0" w:color="auto"/>
                                    <w:bottom w:val="none" w:sz="0" w:space="0" w:color="auto"/>
                                    <w:right w:val="none" w:sz="0" w:space="0" w:color="auto"/>
                                  </w:divBdr>
                                  <w:divsChild>
                                    <w:div w:id="187182988">
                                      <w:marLeft w:val="0"/>
                                      <w:marRight w:val="0"/>
                                      <w:marTop w:val="0"/>
                                      <w:marBottom w:val="0"/>
                                      <w:divBdr>
                                        <w:top w:val="none" w:sz="0" w:space="0" w:color="auto"/>
                                        <w:left w:val="none" w:sz="0" w:space="0" w:color="auto"/>
                                        <w:bottom w:val="none" w:sz="0" w:space="0" w:color="auto"/>
                                        <w:right w:val="none" w:sz="0" w:space="0" w:color="auto"/>
                                      </w:divBdr>
                                      <w:divsChild>
                                        <w:div w:id="745494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0321730">
                  <w:marLeft w:val="0"/>
                  <w:marRight w:val="0"/>
                  <w:marTop w:val="0"/>
                  <w:marBottom w:val="0"/>
                  <w:divBdr>
                    <w:top w:val="none" w:sz="0" w:space="0" w:color="auto"/>
                    <w:left w:val="none" w:sz="0" w:space="0" w:color="auto"/>
                    <w:bottom w:val="none" w:sz="0" w:space="0" w:color="auto"/>
                    <w:right w:val="none" w:sz="0" w:space="0" w:color="auto"/>
                  </w:divBdr>
                  <w:divsChild>
                    <w:div w:id="1487815241">
                      <w:marLeft w:val="0"/>
                      <w:marRight w:val="0"/>
                      <w:marTop w:val="0"/>
                      <w:marBottom w:val="0"/>
                      <w:divBdr>
                        <w:top w:val="none" w:sz="0" w:space="0" w:color="auto"/>
                        <w:left w:val="none" w:sz="0" w:space="0" w:color="auto"/>
                        <w:bottom w:val="none" w:sz="0" w:space="0" w:color="auto"/>
                        <w:right w:val="none" w:sz="0" w:space="0" w:color="auto"/>
                      </w:divBdr>
                      <w:divsChild>
                        <w:div w:id="1635019250">
                          <w:marLeft w:val="0"/>
                          <w:marRight w:val="0"/>
                          <w:marTop w:val="0"/>
                          <w:marBottom w:val="0"/>
                          <w:divBdr>
                            <w:top w:val="none" w:sz="0" w:space="0" w:color="auto"/>
                            <w:left w:val="none" w:sz="0" w:space="0" w:color="auto"/>
                            <w:bottom w:val="none" w:sz="0" w:space="0" w:color="auto"/>
                            <w:right w:val="none" w:sz="0" w:space="0" w:color="auto"/>
                          </w:divBdr>
                          <w:divsChild>
                            <w:div w:id="331760160">
                              <w:marLeft w:val="0"/>
                              <w:marRight w:val="0"/>
                              <w:marTop w:val="0"/>
                              <w:marBottom w:val="0"/>
                              <w:divBdr>
                                <w:top w:val="none" w:sz="0" w:space="0" w:color="auto"/>
                                <w:left w:val="none" w:sz="0" w:space="0" w:color="auto"/>
                                <w:bottom w:val="none" w:sz="0" w:space="0" w:color="auto"/>
                                <w:right w:val="none" w:sz="0" w:space="0" w:color="auto"/>
                              </w:divBdr>
                            </w:div>
                          </w:divsChild>
                        </w:div>
                        <w:div w:id="28454619">
                          <w:marLeft w:val="0"/>
                          <w:marRight w:val="0"/>
                          <w:marTop w:val="0"/>
                          <w:marBottom w:val="0"/>
                          <w:divBdr>
                            <w:top w:val="none" w:sz="0" w:space="0" w:color="auto"/>
                            <w:left w:val="none" w:sz="0" w:space="0" w:color="auto"/>
                            <w:bottom w:val="none" w:sz="0" w:space="0" w:color="auto"/>
                            <w:right w:val="none" w:sz="0" w:space="0" w:color="auto"/>
                          </w:divBdr>
                          <w:divsChild>
                            <w:div w:id="1272976622">
                              <w:marLeft w:val="0"/>
                              <w:marRight w:val="0"/>
                              <w:marTop w:val="0"/>
                              <w:marBottom w:val="0"/>
                              <w:divBdr>
                                <w:top w:val="none" w:sz="0" w:space="0" w:color="auto"/>
                                <w:left w:val="none" w:sz="0" w:space="0" w:color="auto"/>
                                <w:bottom w:val="none" w:sz="0" w:space="0" w:color="auto"/>
                                <w:right w:val="none" w:sz="0" w:space="0" w:color="auto"/>
                              </w:divBdr>
                              <w:divsChild>
                                <w:div w:id="1969585036">
                                  <w:marLeft w:val="0"/>
                                  <w:marRight w:val="0"/>
                                  <w:marTop w:val="0"/>
                                  <w:marBottom w:val="0"/>
                                  <w:divBdr>
                                    <w:top w:val="none" w:sz="0" w:space="0" w:color="auto"/>
                                    <w:left w:val="none" w:sz="0" w:space="0" w:color="auto"/>
                                    <w:bottom w:val="none" w:sz="0" w:space="0" w:color="auto"/>
                                    <w:right w:val="none" w:sz="0" w:space="0" w:color="auto"/>
                                  </w:divBdr>
                                  <w:divsChild>
                                    <w:div w:id="431365142">
                                      <w:marLeft w:val="0"/>
                                      <w:marRight w:val="0"/>
                                      <w:marTop w:val="0"/>
                                      <w:marBottom w:val="0"/>
                                      <w:divBdr>
                                        <w:top w:val="none" w:sz="0" w:space="0" w:color="auto"/>
                                        <w:left w:val="none" w:sz="0" w:space="0" w:color="auto"/>
                                        <w:bottom w:val="none" w:sz="0" w:space="0" w:color="auto"/>
                                        <w:right w:val="none" w:sz="0" w:space="0" w:color="auto"/>
                                      </w:divBdr>
                                      <w:divsChild>
                                        <w:div w:id="54356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1236906">
                          <w:marLeft w:val="0"/>
                          <w:marRight w:val="0"/>
                          <w:marTop w:val="0"/>
                          <w:marBottom w:val="0"/>
                          <w:divBdr>
                            <w:top w:val="none" w:sz="0" w:space="0" w:color="auto"/>
                            <w:left w:val="none" w:sz="0" w:space="0" w:color="auto"/>
                            <w:bottom w:val="none" w:sz="0" w:space="0" w:color="auto"/>
                            <w:right w:val="none" w:sz="0" w:space="0" w:color="auto"/>
                          </w:divBdr>
                          <w:divsChild>
                            <w:div w:id="2139108681">
                              <w:marLeft w:val="0"/>
                              <w:marRight w:val="0"/>
                              <w:marTop w:val="0"/>
                              <w:marBottom w:val="0"/>
                              <w:divBdr>
                                <w:top w:val="none" w:sz="0" w:space="0" w:color="auto"/>
                                <w:left w:val="none" w:sz="0" w:space="0" w:color="auto"/>
                                <w:bottom w:val="none" w:sz="0" w:space="0" w:color="auto"/>
                                <w:right w:val="none" w:sz="0" w:space="0" w:color="auto"/>
                              </w:divBdr>
                              <w:divsChild>
                                <w:div w:id="1061908898">
                                  <w:marLeft w:val="0"/>
                                  <w:marRight w:val="0"/>
                                  <w:marTop w:val="0"/>
                                  <w:marBottom w:val="0"/>
                                  <w:divBdr>
                                    <w:top w:val="none" w:sz="0" w:space="0" w:color="auto"/>
                                    <w:left w:val="none" w:sz="0" w:space="0" w:color="auto"/>
                                    <w:bottom w:val="none" w:sz="0" w:space="0" w:color="auto"/>
                                    <w:right w:val="none" w:sz="0" w:space="0" w:color="auto"/>
                                  </w:divBdr>
                                  <w:divsChild>
                                    <w:div w:id="2083140843">
                                      <w:marLeft w:val="0"/>
                                      <w:marRight w:val="0"/>
                                      <w:marTop w:val="0"/>
                                      <w:marBottom w:val="0"/>
                                      <w:divBdr>
                                        <w:top w:val="none" w:sz="0" w:space="0" w:color="auto"/>
                                        <w:left w:val="none" w:sz="0" w:space="0" w:color="auto"/>
                                        <w:bottom w:val="none" w:sz="0" w:space="0" w:color="auto"/>
                                        <w:right w:val="none" w:sz="0" w:space="0" w:color="auto"/>
                                      </w:divBdr>
                                      <w:divsChild>
                                        <w:div w:id="25775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7180086">
                          <w:marLeft w:val="0"/>
                          <w:marRight w:val="0"/>
                          <w:marTop w:val="0"/>
                          <w:marBottom w:val="0"/>
                          <w:divBdr>
                            <w:top w:val="none" w:sz="0" w:space="0" w:color="auto"/>
                            <w:left w:val="none" w:sz="0" w:space="0" w:color="auto"/>
                            <w:bottom w:val="none" w:sz="0" w:space="0" w:color="auto"/>
                            <w:right w:val="none" w:sz="0" w:space="0" w:color="auto"/>
                          </w:divBdr>
                          <w:divsChild>
                            <w:div w:id="670986100">
                              <w:marLeft w:val="0"/>
                              <w:marRight w:val="0"/>
                              <w:marTop w:val="0"/>
                              <w:marBottom w:val="0"/>
                              <w:divBdr>
                                <w:top w:val="none" w:sz="0" w:space="0" w:color="auto"/>
                                <w:left w:val="none" w:sz="0" w:space="0" w:color="auto"/>
                                <w:bottom w:val="none" w:sz="0" w:space="0" w:color="auto"/>
                                <w:right w:val="none" w:sz="0" w:space="0" w:color="auto"/>
                              </w:divBdr>
                              <w:divsChild>
                                <w:div w:id="1982536840">
                                  <w:marLeft w:val="0"/>
                                  <w:marRight w:val="0"/>
                                  <w:marTop w:val="0"/>
                                  <w:marBottom w:val="0"/>
                                  <w:divBdr>
                                    <w:top w:val="none" w:sz="0" w:space="0" w:color="auto"/>
                                    <w:left w:val="none" w:sz="0" w:space="0" w:color="auto"/>
                                    <w:bottom w:val="none" w:sz="0" w:space="0" w:color="auto"/>
                                    <w:right w:val="none" w:sz="0" w:space="0" w:color="auto"/>
                                  </w:divBdr>
                                  <w:divsChild>
                                    <w:div w:id="1635528233">
                                      <w:marLeft w:val="0"/>
                                      <w:marRight w:val="0"/>
                                      <w:marTop w:val="0"/>
                                      <w:marBottom w:val="0"/>
                                      <w:divBdr>
                                        <w:top w:val="none" w:sz="0" w:space="0" w:color="auto"/>
                                        <w:left w:val="none" w:sz="0" w:space="0" w:color="auto"/>
                                        <w:bottom w:val="none" w:sz="0" w:space="0" w:color="auto"/>
                                        <w:right w:val="none" w:sz="0" w:space="0" w:color="auto"/>
                                      </w:divBdr>
                                      <w:divsChild>
                                        <w:div w:id="584337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770911">
                          <w:marLeft w:val="0"/>
                          <w:marRight w:val="0"/>
                          <w:marTop w:val="0"/>
                          <w:marBottom w:val="0"/>
                          <w:divBdr>
                            <w:top w:val="none" w:sz="0" w:space="0" w:color="auto"/>
                            <w:left w:val="none" w:sz="0" w:space="0" w:color="auto"/>
                            <w:bottom w:val="none" w:sz="0" w:space="0" w:color="auto"/>
                            <w:right w:val="none" w:sz="0" w:space="0" w:color="auto"/>
                          </w:divBdr>
                          <w:divsChild>
                            <w:div w:id="358549698">
                              <w:marLeft w:val="0"/>
                              <w:marRight w:val="0"/>
                              <w:marTop w:val="0"/>
                              <w:marBottom w:val="0"/>
                              <w:divBdr>
                                <w:top w:val="none" w:sz="0" w:space="0" w:color="auto"/>
                                <w:left w:val="none" w:sz="0" w:space="0" w:color="auto"/>
                                <w:bottom w:val="none" w:sz="0" w:space="0" w:color="auto"/>
                                <w:right w:val="none" w:sz="0" w:space="0" w:color="auto"/>
                              </w:divBdr>
                              <w:divsChild>
                                <w:div w:id="919602804">
                                  <w:marLeft w:val="0"/>
                                  <w:marRight w:val="0"/>
                                  <w:marTop w:val="0"/>
                                  <w:marBottom w:val="0"/>
                                  <w:divBdr>
                                    <w:top w:val="none" w:sz="0" w:space="0" w:color="auto"/>
                                    <w:left w:val="none" w:sz="0" w:space="0" w:color="auto"/>
                                    <w:bottom w:val="none" w:sz="0" w:space="0" w:color="auto"/>
                                    <w:right w:val="none" w:sz="0" w:space="0" w:color="auto"/>
                                  </w:divBdr>
                                  <w:divsChild>
                                    <w:div w:id="2065565835">
                                      <w:marLeft w:val="0"/>
                                      <w:marRight w:val="0"/>
                                      <w:marTop w:val="0"/>
                                      <w:marBottom w:val="0"/>
                                      <w:divBdr>
                                        <w:top w:val="none" w:sz="0" w:space="0" w:color="auto"/>
                                        <w:left w:val="none" w:sz="0" w:space="0" w:color="auto"/>
                                        <w:bottom w:val="none" w:sz="0" w:space="0" w:color="auto"/>
                                        <w:right w:val="none" w:sz="0" w:space="0" w:color="auto"/>
                                      </w:divBdr>
                                      <w:divsChild>
                                        <w:div w:id="707491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5738982">
                          <w:marLeft w:val="0"/>
                          <w:marRight w:val="0"/>
                          <w:marTop w:val="0"/>
                          <w:marBottom w:val="0"/>
                          <w:divBdr>
                            <w:top w:val="none" w:sz="0" w:space="0" w:color="auto"/>
                            <w:left w:val="none" w:sz="0" w:space="0" w:color="auto"/>
                            <w:bottom w:val="none" w:sz="0" w:space="0" w:color="auto"/>
                            <w:right w:val="none" w:sz="0" w:space="0" w:color="auto"/>
                          </w:divBdr>
                          <w:divsChild>
                            <w:div w:id="1546481683">
                              <w:marLeft w:val="0"/>
                              <w:marRight w:val="0"/>
                              <w:marTop w:val="0"/>
                              <w:marBottom w:val="0"/>
                              <w:divBdr>
                                <w:top w:val="none" w:sz="0" w:space="0" w:color="auto"/>
                                <w:left w:val="none" w:sz="0" w:space="0" w:color="auto"/>
                                <w:bottom w:val="none" w:sz="0" w:space="0" w:color="auto"/>
                                <w:right w:val="none" w:sz="0" w:space="0" w:color="auto"/>
                              </w:divBdr>
                              <w:divsChild>
                                <w:div w:id="558250044">
                                  <w:marLeft w:val="0"/>
                                  <w:marRight w:val="0"/>
                                  <w:marTop w:val="0"/>
                                  <w:marBottom w:val="0"/>
                                  <w:divBdr>
                                    <w:top w:val="none" w:sz="0" w:space="0" w:color="auto"/>
                                    <w:left w:val="none" w:sz="0" w:space="0" w:color="auto"/>
                                    <w:bottom w:val="none" w:sz="0" w:space="0" w:color="auto"/>
                                    <w:right w:val="none" w:sz="0" w:space="0" w:color="auto"/>
                                  </w:divBdr>
                                  <w:divsChild>
                                    <w:div w:id="491260132">
                                      <w:marLeft w:val="0"/>
                                      <w:marRight w:val="0"/>
                                      <w:marTop w:val="0"/>
                                      <w:marBottom w:val="0"/>
                                      <w:divBdr>
                                        <w:top w:val="none" w:sz="0" w:space="0" w:color="auto"/>
                                        <w:left w:val="none" w:sz="0" w:space="0" w:color="auto"/>
                                        <w:bottom w:val="none" w:sz="0" w:space="0" w:color="auto"/>
                                        <w:right w:val="none" w:sz="0" w:space="0" w:color="auto"/>
                                      </w:divBdr>
                                      <w:divsChild>
                                        <w:div w:id="444692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460012">
                          <w:marLeft w:val="0"/>
                          <w:marRight w:val="0"/>
                          <w:marTop w:val="0"/>
                          <w:marBottom w:val="0"/>
                          <w:divBdr>
                            <w:top w:val="none" w:sz="0" w:space="0" w:color="auto"/>
                            <w:left w:val="none" w:sz="0" w:space="0" w:color="auto"/>
                            <w:bottom w:val="none" w:sz="0" w:space="0" w:color="auto"/>
                            <w:right w:val="none" w:sz="0" w:space="0" w:color="auto"/>
                          </w:divBdr>
                          <w:divsChild>
                            <w:div w:id="1988583734">
                              <w:marLeft w:val="0"/>
                              <w:marRight w:val="0"/>
                              <w:marTop w:val="0"/>
                              <w:marBottom w:val="0"/>
                              <w:divBdr>
                                <w:top w:val="none" w:sz="0" w:space="0" w:color="auto"/>
                                <w:left w:val="none" w:sz="0" w:space="0" w:color="auto"/>
                                <w:bottom w:val="none" w:sz="0" w:space="0" w:color="auto"/>
                                <w:right w:val="none" w:sz="0" w:space="0" w:color="auto"/>
                              </w:divBdr>
                              <w:divsChild>
                                <w:div w:id="468128982">
                                  <w:marLeft w:val="0"/>
                                  <w:marRight w:val="0"/>
                                  <w:marTop w:val="0"/>
                                  <w:marBottom w:val="0"/>
                                  <w:divBdr>
                                    <w:top w:val="none" w:sz="0" w:space="0" w:color="auto"/>
                                    <w:left w:val="none" w:sz="0" w:space="0" w:color="auto"/>
                                    <w:bottom w:val="none" w:sz="0" w:space="0" w:color="auto"/>
                                    <w:right w:val="none" w:sz="0" w:space="0" w:color="auto"/>
                                  </w:divBdr>
                                  <w:divsChild>
                                    <w:div w:id="1772967179">
                                      <w:marLeft w:val="0"/>
                                      <w:marRight w:val="0"/>
                                      <w:marTop w:val="0"/>
                                      <w:marBottom w:val="0"/>
                                      <w:divBdr>
                                        <w:top w:val="none" w:sz="0" w:space="0" w:color="auto"/>
                                        <w:left w:val="none" w:sz="0" w:space="0" w:color="auto"/>
                                        <w:bottom w:val="none" w:sz="0" w:space="0" w:color="auto"/>
                                        <w:right w:val="none" w:sz="0" w:space="0" w:color="auto"/>
                                      </w:divBdr>
                                      <w:divsChild>
                                        <w:div w:id="1640839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0616625">
                          <w:marLeft w:val="0"/>
                          <w:marRight w:val="0"/>
                          <w:marTop w:val="0"/>
                          <w:marBottom w:val="0"/>
                          <w:divBdr>
                            <w:top w:val="none" w:sz="0" w:space="0" w:color="auto"/>
                            <w:left w:val="none" w:sz="0" w:space="0" w:color="auto"/>
                            <w:bottom w:val="none" w:sz="0" w:space="0" w:color="auto"/>
                            <w:right w:val="none" w:sz="0" w:space="0" w:color="auto"/>
                          </w:divBdr>
                          <w:divsChild>
                            <w:div w:id="2068646998">
                              <w:marLeft w:val="0"/>
                              <w:marRight w:val="0"/>
                              <w:marTop w:val="0"/>
                              <w:marBottom w:val="0"/>
                              <w:divBdr>
                                <w:top w:val="none" w:sz="0" w:space="0" w:color="auto"/>
                                <w:left w:val="none" w:sz="0" w:space="0" w:color="auto"/>
                                <w:bottom w:val="none" w:sz="0" w:space="0" w:color="auto"/>
                                <w:right w:val="none" w:sz="0" w:space="0" w:color="auto"/>
                              </w:divBdr>
                              <w:divsChild>
                                <w:div w:id="1631789665">
                                  <w:marLeft w:val="0"/>
                                  <w:marRight w:val="0"/>
                                  <w:marTop w:val="0"/>
                                  <w:marBottom w:val="0"/>
                                  <w:divBdr>
                                    <w:top w:val="none" w:sz="0" w:space="0" w:color="auto"/>
                                    <w:left w:val="none" w:sz="0" w:space="0" w:color="auto"/>
                                    <w:bottom w:val="none" w:sz="0" w:space="0" w:color="auto"/>
                                    <w:right w:val="none" w:sz="0" w:space="0" w:color="auto"/>
                                  </w:divBdr>
                                  <w:divsChild>
                                    <w:div w:id="1160585734">
                                      <w:marLeft w:val="0"/>
                                      <w:marRight w:val="0"/>
                                      <w:marTop w:val="0"/>
                                      <w:marBottom w:val="0"/>
                                      <w:divBdr>
                                        <w:top w:val="none" w:sz="0" w:space="0" w:color="auto"/>
                                        <w:left w:val="none" w:sz="0" w:space="0" w:color="auto"/>
                                        <w:bottom w:val="none" w:sz="0" w:space="0" w:color="auto"/>
                                        <w:right w:val="none" w:sz="0" w:space="0" w:color="auto"/>
                                      </w:divBdr>
                                      <w:divsChild>
                                        <w:div w:id="541096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5980494">
                          <w:marLeft w:val="0"/>
                          <w:marRight w:val="0"/>
                          <w:marTop w:val="0"/>
                          <w:marBottom w:val="0"/>
                          <w:divBdr>
                            <w:top w:val="none" w:sz="0" w:space="0" w:color="auto"/>
                            <w:left w:val="none" w:sz="0" w:space="0" w:color="auto"/>
                            <w:bottom w:val="none" w:sz="0" w:space="0" w:color="auto"/>
                            <w:right w:val="none" w:sz="0" w:space="0" w:color="auto"/>
                          </w:divBdr>
                          <w:divsChild>
                            <w:div w:id="103503094">
                              <w:marLeft w:val="0"/>
                              <w:marRight w:val="0"/>
                              <w:marTop w:val="0"/>
                              <w:marBottom w:val="0"/>
                              <w:divBdr>
                                <w:top w:val="none" w:sz="0" w:space="0" w:color="auto"/>
                                <w:left w:val="none" w:sz="0" w:space="0" w:color="auto"/>
                                <w:bottom w:val="none" w:sz="0" w:space="0" w:color="auto"/>
                                <w:right w:val="none" w:sz="0" w:space="0" w:color="auto"/>
                              </w:divBdr>
                              <w:divsChild>
                                <w:div w:id="1499807785">
                                  <w:marLeft w:val="0"/>
                                  <w:marRight w:val="0"/>
                                  <w:marTop w:val="0"/>
                                  <w:marBottom w:val="0"/>
                                  <w:divBdr>
                                    <w:top w:val="none" w:sz="0" w:space="0" w:color="auto"/>
                                    <w:left w:val="none" w:sz="0" w:space="0" w:color="auto"/>
                                    <w:bottom w:val="none" w:sz="0" w:space="0" w:color="auto"/>
                                    <w:right w:val="none" w:sz="0" w:space="0" w:color="auto"/>
                                  </w:divBdr>
                                  <w:divsChild>
                                    <w:div w:id="560559034">
                                      <w:marLeft w:val="0"/>
                                      <w:marRight w:val="0"/>
                                      <w:marTop w:val="0"/>
                                      <w:marBottom w:val="0"/>
                                      <w:divBdr>
                                        <w:top w:val="none" w:sz="0" w:space="0" w:color="auto"/>
                                        <w:left w:val="none" w:sz="0" w:space="0" w:color="auto"/>
                                        <w:bottom w:val="none" w:sz="0" w:space="0" w:color="auto"/>
                                        <w:right w:val="none" w:sz="0" w:space="0" w:color="auto"/>
                                      </w:divBdr>
                                      <w:divsChild>
                                        <w:div w:id="2069836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8309296">
                          <w:marLeft w:val="0"/>
                          <w:marRight w:val="0"/>
                          <w:marTop w:val="0"/>
                          <w:marBottom w:val="0"/>
                          <w:divBdr>
                            <w:top w:val="none" w:sz="0" w:space="0" w:color="auto"/>
                            <w:left w:val="none" w:sz="0" w:space="0" w:color="auto"/>
                            <w:bottom w:val="none" w:sz="0" w:space="0" w:color="auto"/>
                            <w:right w:val="none" w:sz="0" w:space="0" w:color="auto"/>
                          </w:divBdr>
                          <w:divsChild>
                            <w:div w:id="498692082">
                              <w:marLeft w:val="0"/>
                              <w:marRight w:val="0"/>
                              <w:marTop w:val="0"/>
                              <w:marBottom w:val="0"/>
                              <w:divBdr>
                                <w:top w:val="none" w:sz="0" w:space="0" w:color="auto"/>
                                <w:left w:val="none" w:sz="0" w:space="0" w:color="auto"/>
                                <w:bottom w:val="none" w:sz="0" w:space="0" w:color="auto"/>
                                <w:right w:val="none" w:sz="0" w:space="0" w:color="auto"/>
                              </w:divBdr>
                              <w:divsChild>
                                <w:div w:id="1834834801">
                                  <w:marLeft w:val="0"/>
                                  <w:marRight w:val="0"/>
                                  <w:marTop w:val="0"/>
                                  <w:marBottom w:val="0"/>
                                  <w:divBdr>
                                    <w:top w:val="none" w:sz="0" w:space="0" w:color="auto"/>
                                    <w:left w:val="none" w:sz="0" w:space="0" w:color="auto"/>
                                    <w:bottom w:val="none" w:sz="0" w:space="0" w:color="auto"/>
                                    <w:right w:val="none" w:sz="0" w:space="0" w:color="auto"/>
                                  </w:divBdr>
                                  <w:divsChild>
                                    <w:div w:id="2065905213">
                                      <w:marLeft w:val="0"/>
                                      <w:marRight w:val="0"/>
                                      <w:marTop w:val="0"/>
                                      <w:marBottom w:val="0"/>
                                      <w:divBdr>
                                        <w:top w:val="none" w:sz="0" w:space="0" w:color="auto"/>
                                        <w:left w:val="none" w:sz="0" w:space="0" w:color="auto"/>
                                        <w:bottom w:val="none" w:sz="0" w:space="0" w:color="auto"/>
                                        <w:right w:val="none" w:sz="0" w:space="0" w:color="auto"/>
                                      </w:divBdr>
                                      <w:divsChild>
                                        <w:div w:id="227154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2494200">
                  <w:marLeft w:val="0"/>
                  <w:marRight w:val="0"/>
                  <w:marTop w:val="0"/>
                  <w:marBottom w:val="0"/>
                  <w:divBdr>
                    <w:top w:val="none" w:sz="0" w:space="0" w:color="auto"/>
                    <w:left w:val="none" w:sz="0" w:space="0" w:color="auto"/>
                    <w:bottom w:val="none" w:sz="0" w:space="0" w:color="auto"/>
                    <w:right w:val="none" w:sz="0" w:space="0" w:color="auto"/>
                  </w:divBdr>
                  <w:divsChild>
                    <w:div w:id="1231186690">
                      <w:marLeft w:val="0"/>
                      <w:marRight w:val="0"/>
                      <w:marTop w:val="0"/>
                      <w:marBottom w:val="0"/>
                      <w:divBdr>
                        <w:top w:val="none" w:sz="0" w:space="0" w:color="auto"/>
                        <w:left w:val="none" w:sz="0" w:space="0" w:color="auto"/>
                        <w:bottom w:val="none" w:sz="0" w:space="0" w:color="auto"/>
                        <w:right w:val="none" w:sz="0" w:space="0" w:color="auto"/>
                      </w:divBdr>
                      <w:divsChild>
                        <w:div w:id="1733112246">
                          <w:marLeft w:val="0"/>
                          <w:marRight w:val="0"/>
                          <w:marTop w:val="0"/>
                          <w:marBottom w:val="0"/>
                          <w:divBdr>
                            <w:top w:val="none" w:sz="0" w:space="0" w:color="auto"/>
                            <w:left w:val="none" w:sz="0" w:space="0" w:color="auto"/>
                            <w:bottom w:val="none" w:sz="0" w:space="0" w:color="auto"/>
                            <w:right w:val="none" w:sz="0" w:space="0" w:color="auto"/>
                          </w:divBdr>
                          <w:divsChild>
                            <w:div w:id="488715280">
                              <w:marLeft w:val="0"/>
                              <w:marRight w:val="0"/>
                              <w:marTop w:val="0"/>
                              <w:marBottom w:val="0"/>
                              <w:divBdr>
                                <w:top w:val="none" w:sz="0" w:space="0" w:color="auto"/>
                                <w:left w:val="none" w:sz="0" w:space="0" w:color="auto"/>
                                <w:bottom w:val="none" w:sz="0" w:space="0" w:color="auto"/>
                                <w:right w:val="none" w:sz="0" w:space="0" w:color="auto"/>
                              </w:divBdr>
                            </w:div>
                          </w:divsChild>
                        </w:div>
                        <w:div w:id="1076318219">
                          <w:marLeft w:val="0"/>
                          <w:marRight w:val="0"/>
                          <w:marTop w:val="0"/>
                          <w:marBottom w:val="0"/>
                          <w:divBdr>
                            <w:top w:val="none" w:sz="0" w:space="0" w:color="auto"/>
                            <w:left w:val="none" w:sz="0" w:space="0" w:color="auto"/>
                            <w:bottom w:val="none" w:sz="0" w:space="0" w:color="auto"/>
                            <w:right w:val="none" w:sz="0" w:space="0" w:color="auto"/>
                          </w:divBdr>
                          <w:divsChild>
                            <w:div w:id="590168240">
                              <w:marLeft w:val="0"/>
                              <w:marRight w:val="0"/>
                              <w:marTop w:val="0"/>
                              <w:marBottom w:val="0"/>
                              <w:divBdr>
                                <w:top w:val="none" w:sz="0" w:space="0" w:color="auto"/>
                                <w:left w:val="none" w:sz="0" w:space="0" w:color="auto"/>
                                <w:bottom w:val="none" w:sz="0" w:space="0" w:color="auto"/>
                                <w:right w:val="none" w:sz="0" w:space="0" w:color="auto"/>
                              </w:divBdr>
                              <w:divsChild>
                                <w:div w:id="1104039295">
                                  <w:marLeft w:val="0"/>
                                  <w:marRight w:val="0"/>
                                  <w:marTop w:val="0"/>
                                  <w:marBottom w:val="0"/>
                                  <w:divBdr>
                                    <w:top w:val="none" w:sz="0" w:space="0" w:color="auto"/>
                                    <w:left w:val="none" w:sz="0" w:space="0" w:color="auto"/>
                                    <w:bottom w:val="none" w:sz="0" w:space="0" w:color="auto"/>
                                    <w:right w:val="none" w:sz="0" w:space="0" w:color="auto"/>
                                  </w:divBdr>
                                  <w:divsChild>
                                    <w:div w:id="534780821">
                                      <w:marLeft w:val="0"/>
                                      <w:marRight w:val="0"/>
                                      <w:marTop w:val="0"/>
                                      <w:marBottom w:val="0"/>
                                      <w:divBdr>
                                        <w:top w:val="none" w:sz="0" w:space="0" w:color="auto"/>
                                        <w:left w:val="none" w:sz="0" w:space="0" w:color="auto"/>
                                        <w:bottom w:val="none" w:sz="0" w:space="0" w:color="auto"/>
                                        <w:right w:val="none" w:sz="0" w:space="0" w:color="auto"/>
                                      </w:divBdr>
                                      <w:divsChild>
                                        <w:div w:id="501817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5665115">
                  <w:marLeft w:val="0"/>
                  <w:marRight w:val="0"/>
                  <w:marTop w:val="0"/>
                  <w:marBottom w:val="0"/>
                  <w:divBdr>
                    <w:top w:val="none" w:sz="0" w:space="0" w:color="auto"/>
                    <w:left w:val="none" w:sz="0" w:space="0" w:color="auto"/>
                    <w:bottom w:val="none" w:sz="0" w:space="0" w:color="auto"/>
                    <w:right w:val="none" w:sz="0" w:space="0" w:color="auto"/>
                  </w:divBdr>
                  <w:divsChild>
                    <w:div w:id="1700004130">
                      <w:marLeft w:val="0"/>
                      <w:marRight w:val="0"/>
                      <w:marTop w:val="0"/>
                      <w:marBottom w:val="0"/>
                      <w:divBdr>
                        <w:top w:val="none" w:sz="0" w:space="0" w:color="auto"/>
                        <w:left w:val="none" w:sz="0" w:space="0" w:color="auto"/>
                        <w:bottom w:val="none" w:sz="0" w:space="0" w:color="auto"/>
                        <w:right w:val="none" w:sz="0" w:space="0" w:color="auto"/>
                      </w:divBdr>
                      <w:divsChild>
                        <w:div w:id="1449592467">
                          <w:marLeft w:val="0"/>
                          <w:marRight w:val="0"/>
                          <w:marTop w:val="0"/>
                          <w:marBottom w:val="0"/>
                          <w:divBdr>
                            <w:top w:val="none" w:sz="0" w:space="0" w:color="auto"/>
                            <w:left w:val="none" w:sz="0" w:space="0" w:color="auto"/>
                            <w:bottom w:val="none" w:sz="0" w:space="0" w:color="auto"/>
                            <w:right w:val="none" w:sz="0" w:space="0" w:color="auto"/>
                          </w:divBdr>
                          <w:divsChild>
                            <w:div w:id="899756541">
                              <w:marLeft w:val="0"/>
                              <w:marRight w:val="0"/>
                              <w:marTop w:val="0"/>
                              <w:marBottom w:val="0"/>
                              <w:divBdr>
                                <w:top w:val="none" w:sz="0" w:space="0" w:color="auto"/>
                                <w:left w:val="none" w:sz="0" w:space="0" w:color="auto"/>
                                <w:bottom w:val="none" w:sz="0" w:space="0" w:color="auto"/>
                                <w:right w:val="none" w:sz="0" w:space="0" w:color="auto"/>
                              </w:divBdr>
                            </w:div>
                          </w:divsChild>
                        </w:div>
                        <w:div w:id="1699235184">
                          <w:marLeft w:val="0"/>
                          <w:marRight w:val="0"/>
                          <w:marTop w:val="0"/>
                          <w:marBottom w:val="0"/>
                          <w:divBdr>
                            <w:top w:val="none" w:sz="0" w:space="0" w:color="auto"/>
                            <w:left w:val="none" w:sz="0" w:space="0" w:color="auto"/>
                            <w:bottom w:val="none" w:sz="0" w:space="0" w:color="auto"/>
                            <w:right w:val="none" w:sz="0" w:space="0" w:color="auto"/>
                          </w:divBdr>
                          <w:divsChild>
                            <w:div w:id="1460563648">
                              <w:marLeft w:val="0"/>
                              <w:marRight w:val="0"/>
                              <w:marTop w:val="0"/>
                              <w:marBottom w:val="0"/>
                              <w:divBdr>
                                <w:top w:val="none" w:sz="0" w:space="0" w:color="auto"/>
                                <w:left w:val="none" w:sz="0" w:space="0" w:color="auto"/>
                                <w:bottom w:val="none" w:sz="0" w:space="0" w:color="auto"/>
                                <w:right w:val="none" w:sz="0" w:space="0" w:color="auto"/>
                              </w:divBdr>
                              <w:divsChild>
                                <w:div w:id="689380039">
                                  <w:marLeft w:val="0"/>
                                  <w:marRight w:val="0"/>
                                  <w:marTop w:val="0"/>
                                  <w:marBottom w:val="0"/>
                                  <w:divBdr>
                                    <w:top w:val="none" w:sz="0" w:space="0" w:color="auto"/>
                                    <w:left w:val="none" w:sz="0" w:space="0" w:color="auto"/>
                                    <w:bottom w:val="none" w:sz="0" w:space="0" w:color="auto"/>
                                    <w:right w:val="none" w:sz="0" w:space="0" w:color="auto"/>
                                  </w:divBdr>
                                  <w:divsChild>
                                    <w:div w:id="1915385258">
                                      <w:marLeft w:val="0"/>
                                      <w:marRight w:val="0"/>
                                      <w:marTop w:val="0"/>
                                      <w:marBottom w:val="0"/>
                                      <w:divBdr>
                                        <w:top w:val="none" w:sz="0" w:space="0" w:color="auto"/>
                                        <w:left w:val="none" w:sz="0" w:space="0" w:color="auto"/>
                                        <w:bottom w:val="none" w:sz="0" w:space="0" w:color="auto"/>
                                        <w:right w:val="none" w:sz="0" w:space="0" w:color="auto"/>
                                      </w:divBdr>
                                      <w:divsChild>
                                        <w:div w:id="149398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0134607">
                  <w:marLeft w:val="0"/>
                  <w:marRight w:val="0"/>
                  <w:marTop w:val="0"/>
                  <w:marBottom w:val="0"/>
                  <w:divBdr>
                    <w:top w:val="none" w:sz="0" w:space="0" w:color="auto"/>
                    <w:left w:val="none" w:sz="0" w:space="0" w:color="auto"/>
                    <w:bottom w:val="none" w:sz="0" w:space="0" w:color="auto"/>
                    <w:right w:val="none" w:sz="0" w:space="0" w:color="auto"/>
                  </w:divBdr>
                  <w:divsChild>
                    <w:div w:id="1486235835">
                      <w:marLeft w:val="0"/>
                      <w:marRight w:val="0"/>
                      <w:marTop w:val="0"/>
                      <w:marBottom w:val="0"/>
                      <w:divBdr>
                        <w:top w:val="none" w:sz="0" w:space="0" w:color="auto"/>
                        <w:left w:val="none" w:sz="0" w:space="0" w:color="auto"/>
                        <w:bottom w:val="none" w:sz="0" w:space="0" w:color="auto"/>
                        <w:right w:val="none" w:sz="0" w:space="0" w:color="auto"/>
                      </w:divBdr>
                      <w:divsChild>
                        <w:div w:id="1998802184">
                          <w:marLeft w:val="0"/>
                          <w:marRight w:val="0"/>
                          <w:marTop w:val="0"/>
                          <w:marBottom w:val="0"/>
                          <w:divBdr>
                            <w:top w:val="none" w:sz="0" w:space="0" w:color="auto"/>
                            <w:left w:val="none" w:sz="0" w:space="0" w:color="auto"/>
                            <w:bottom w:val="none" w:sz="0" w:space="0" w:color="auto"/>
                            <w:right w:val="none" w:sz="0" w:space="0" w:color="auto"/>
                          </w:divBdr>
                          <w:divsChild>
                            <w:div w:id="1612664417">
                              <w:marLeft w:val="0"/>
                              <w:marRight w:val="0"/>
                              <w:marTop w:val="0"/>
                              <w:marBottom w:val="0"/>
                              <w:divBdr>
                                <w:top w:val="none" w:sz="0" w:space="0" w:color="auto"/>
                                <w:left w:val="none" w:sz="0" w:space="0" w:color="auto"/>
                                <w:bottom w:val="none" w:sz="0" w:space="0" w:color="auto"/>
                                <w:right w:val="none" w:sz="0" w:space="0" w:color="auto"/>
                              </w:divBdr>
                              <w:divsChild>
                                <w:div w:id="1024866751">
                                  <w:marLeft w:val="0"/>
                                  <w:marRight w:val="0"/>
                                  <w:marTop w:val="0"/>
                                  <w:marBottom w:val="0"/>
                                  <w:divBdr>
                                    <w:top w:val="none" w:sz="0" w:space="0" w:color="auto"/>
                                    <w:left w:val="none" w:sz="0" w:space="0" w:color="auto"/>
                                    <w:bottom w:val="none" w:sz="0" w:space="0" w:color="auto"/>
                                    <w:right w:val="none" w:sz="0" w:space="0" w:color="auto"/>
                                  </w:divBdr>
                                  <w:divsChild>
                                    <w:div w:id="140202298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674062609">
                  <w:marLeft w:val="0"/>
                  <w:marRight w:val="0"/>
                  <w:marTop w:val="0"/>
                  <w:marBottom w:val="0"/>
                  <w:divBdr>
                    <w:top w:val="none" w:sz="0" w:space="0" w:color="auto"/>
                    <w:left w:val="none" w:sz="0" w:space="0" w:color="auto"/>
                    <w:bottom w:val="none" w:sz="0" w:space="0" w:color="auto"/>
                    <w:right w:val="none" w:sz="0" w:space="0" w:color="auto"/>
                  </w:divBdr>
                  <w:divsChild>
                    <w:div w:id="219901232">
                      <w:marLeft w:val="0"/>
                      <w:marRight w:val="0"/>
                      <w:marTop w:val="0"/>
                      <w:marBottom w:val="0"/>
                      <w:divBdr>
                        <w:top w:val="none" w:sz="0" w:space="0" w:color="auto"/>
                        <w:left w:val="none" w:sz="0" w:space="0" w:color="auto"/>
                        <w:bottom w:val="none" w:sz="0" w:space="0" w:color="auto"/>
                        <w:right w:val="none" w:sz="0" w:space="0" w:color="auto"/>
                      </w:divBdr>
                      <w:divsChild>
                        <w:div w:id="1154377158">
                          <w:marLeft w:val="0"/>
                          <w:marRight w:val="0"/>
                          <w:marTop w:val="0"/>
                          <w:marBottom w:val="0"/>
                          <w:divBdr>
                            <w:top w:val="none" w:sz="0" w:space="0" w:color="auto"/>
                            <w:left w:val="none" w:sz="0" w:space="0" w:color="auto"/>
                            <w:bottom w:val="none" w:sz="0" w:space="0" w:color="auto"/>
                            <w:right w:val="none" w:sz="0" w:space="0" w:color="auto"/>
                          </w:divBdr>
                          <w:divsChild>
                            <w:div w:id="1024551992">
                              <w:marLeft w:val="0"/>
                              <w:marRight w:val="0"/>
                              <w:marTop w:val="0"/>
                              <w:marBottom w:val="0"/>
                              <w:divBdr>
                                <w:top w:val="none" w:sz="0" w:space="0" w:color="auto"/>
                                <w:left w:val="none" w:sz="0" w:space="0" w:color="auto"/>
                                <w:bottom w:val="none" w:sz="0" w:space="0" w:color="auto"/>
                                <w:right w:val="none" w:sz="0" w:space="0" w:color="auto"/>
                              </w:divBdr>
                              <w:divsChild>
                                <w:div w:id="356734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5605472">
                  <w:marLeft w:val="0"/>
                  <w:marRight w:val="0"/>
                  <w:marTop w:val="0"/>
                  <w:marBottom w:val="0"/>
                  <w:divBdr>
                    <w:top w:val="none" w:sz="0" w:space="0" w:color="auto"/>
                    <w:left w:val="none" w:sz="0" w:space="0" w:color="auto"/>
                    <w:bottom w:val="none" w:sz="0" w:space="0" w:color="auto"/>
                    <w:right w:val="none" w:sz="0" w:space="0" w:color="auto"/>
                  </w:divBdr>
                  <w:divsChild>
                    <w:div w:id="960258610">
                      <w:marLeft w:val="0"/>
                      <w:marRight w:val="0"/>
                      <w:marTop w:val="0"/>
                      <w:marBottom w:val="0"/>
                      <w:divBdr>
                        <w:top w:val="none" w:sz="0" w:space="0" w:color="auto"/>
                        <w:left w:val="none" w:sz="0" w:space="0" w:color="auto"/>
                        <w:bottom w:val="none" w:sz="0" w:space="0" w:color="auto"/>
                        <w:right w:val="none" w:sz="0" w:space="0" w:color="auto"/>
                      </w:divBdr>
                      <w:divsChild>
                        <w:div w:id="209223331">
                          <w:marLeft w:val="0"/>
                          <w:marRight w:val="0"/>
                          <w:marTop w:val="0"/>
                          <w:marBottom w:val="0"/>
                          <w:divBdr>
                            <w:top w:val="none" w:sz="0" w:space="0" w:color="auto"/>
                            <w:left w:val="none" w:sz="0" w:space="0" w:color="auto"/>
                            <w:bottom w:val="none" w:sz="0" w:space="0" w:color="auto"/>
                            <w:right w:val="none" w:sz="0" w:space="0" w:color="auto"/>
                          </w:divBdr>
                          <w:divsChild>
                            <w:div w:id="1366056003">
                              <w:marLeft w:val="0"/>
                              <w:marRight w:val="0"/>
                              <w:marTop w:val="0"/>
                              <w:marBottom w:val="0"/>
                              <w:divBdr>
                                <w:top w:val="none" w:sz="0" w:space="0" w:color="auto"/>
                                <w:left w:val="none" w:sz="0" w:space="0" w:color="auto"/>
                                <w:bottom w:val="none" w:sz="0" w:space="0" w:color="auto"/>
                                <w:right w:val="none" w:sz="0" w:space="0" w:color="auto"/>
                              </w:divBdr>
                            </w:div>
                          </w:divsChild>
                        </w:div>
                        <w:div w:id="1333558289">
                          <w:marLeft w:val="0"/>
                          <w:marRight w:val="0"/>
                          <w:marTop w:val="0"/>
                          <w:marBottom w:val="0"/>
                          <w:divBdr>
                            <w:top w:val="none" w:sz="0" w:space="0" w:color="auto"/>
                            <w:left w:val="none" w:sz="0" w:space="0" w:color="auto"/>
                            <w:bottom w:val="none" w:sz="0" w:space="0" w:color="auto"/>
                            <w:right w:val="none" w:sz="0" w:space="0" w:color="auto"/>
                          </w:divBdr>
                          <w:divsChild>
                            <w:div w:id="1775900349">
                              <w:marLeft w:val="0"/>
                              <w:marRight w:val="0"/>
                              <w:marTop w:val="0"/>
                              <w:marBottom w:val="0"/>
                              <w:divBdr>
                                <w:top w:val="none" w:sz="0" w:space="0" w:color="auto"/>
                                <w:left w:val="none" w:sz="0" w:space="0" w:color="auto"/>
                                <w:bottom w:val="none" w:sz="0" w:space="0" w:color="auto"/>
                                <w:right w:val="none" w:sz="0" w:space="0" w:color="auto"/>
                              </w:divBdr>
                              <w:divsChild>
                                <w:div w:id="1767381046">
                                  <w:marLeft w:val="0"/>
                                  <w:marRight w:val="0"/>
                                  <w:marTop w:val="0"/>
                                  <w:marBottom w:val="0"/>
                                  <w:divBdr>
                                    <w:top w:val="none" w:sz="0" w:space="0" w:color="auto"/>
                                    <w:left w:val="none" w:sz="0" w:space="0" w:color="auto"/>
                                    <w:bottom w:val="none" w:sz="0" w:space="0" w:color="auto"/>
                                    <w:right w:val="none" w:sz="0" w:space="0" w:color="auto"/>
                                  </w:divBdr>
                                  <w:divsChild>
                                    <w:div w:id="233592464">
                                      <w:marLeft w:val="0"/>
                                      <w:marRight w:val="0"/>
                                      <w:marTop w:val="0"/>
                                      <w:marBottom w:val="0"/>
                                      <w:divBdr>
                                        <w:top w:val="none" w:sz="0" w:space="0" w:color="auto"/>
                                        <w:left w:val="none" w:sz="0" w:space="0" w:color="auto"/>
                                        <w:bottom w:val="none" w:sz="0" w:space="0" w:color="auto"/>
                                        <w:right w:val="none" w:sz="0" w:space="0" w:color="auto"/>
                                      </w:divBdr>
                                      <w:divsChild>
                                        <w:div w:id="1528060287">
                                          <w:marLeft w:val="0"/>
                                          <w:marRight w:val="0"/>
                                          <w:marTop w:val="0"/>
                                          <w:marBottom w:val="0"/>
                                          <w:divBdr>
                                            <w:top w:val="none" w:sz="0" w:space="0" w:color="auto"/>
                                            <w:left w:val="none" w:sz="0" w:space="0" w:color="auto"/>
                                            <w:bottom w:val="none" w:sz="0" w:space="0" w:color="auto"/>
                                            <w:right w:val="none" w:sz="0" w:space="0" w:color="auto"/>
                                          </w:divBdr>
                                          <w:divsChild>
                                            <w:div w:id="144330197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5</Pages>
  <Words>1693</Words>
  <Characters>9656</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Barrett</dc:creator>
  <cp:keywords/>
  <dc:description/>
  <cp:lastModifiedBy>Kate Barrett</cp:lastModifiedBy>
  <cp:revision>5</cp:revision>
  <dcterms:created xsi:type="dcterms:W3CDTF">2022-07-05T12:13:00Z</dcterms:created>
  <dcterms:modified xsi:type="dcterms:W3CDTF">2022-07-06T11:47:00Z</dcterms:modified>
</cp:coreProperties>
</file>