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EFC51" w14:textId="292F2649" w:rsidR="008D5288" w:rsidRPr="002034F3" w:rsidRDefault="008D5288" w:rsidP="00AC2F47">
      <w:pPr>
        <w:shd w:val="clear" w:color="auto" w:fill="FFFFFF"/>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2034F3">
        <w:rPr>
          <w:rFonts w:ascii="Arial" w:eastAsia="Times New Roman" w:hAnsi="Arial" w:cs="Arial"/>
          <w:b/>
          <w:bCs/>
          <w:spacing w:val="-14"/>
          <w:kern w:val="36"/>
          <w:sz w:val="32"/>
          <w:szCs w:val="32"/>
          <w:shd w:val="clear" w:color="auto" w:fill="FFFFFF"/>
          <w:lang w:eastAsia="en-GB"/>
        </w:rPr>
        <w:t>Schedule of Professional Services: Personal Tax</w:t>
      </w:r>
    </w:p>
    <w:p w14:paraId="33A29567"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The purpose of this schedule to our engagement letter is to set out the basis on which we are to assist you in your legal obligation to file an annual tax return with HM Revenue &amp; Customs (HMRC). This includes calculating and advising you of your tax payments or refunds.</w:t>
      </w:r>
    </w:p>
    <w:p w14:paraId="4E614C81" w14:textId="77777777" w:rsidR="00AC2F47" w:rsidRDefault="00AC2F47" w:rsidP="008D5288">
      <w:pPr>
        <w:spacing w:after="0" w:afterAutospacing="1" w:line="240" w:lineRule="auto"/>
        <w:rPr>
          <w:rFonts w:ascii="Arial" w:eastAsia="Times New Roman" w:hAnsi="Arial" w:cs="Arial"/>
          <w:color w:val="000000"/>
          <w:spacing w:val="-10"/>
          <w:sz w:val="24"/>
          <w:szCs w:val="24"/>
          <w:shd w:val="clear" w:color="auto" w:fill="FFFFFF"/>
          <w:lang w:eastAsia="en-GB"/>
        </w:rPr>
      </w:pPr>
      <w:r>
        <w:rPr>
          <w:rFonts w:ascii="Arial" w:eastAsia="Times New Roman" w:hAnsi="Arial" w:cs="Arial"/>
          <w:color w:val="000000"/>
          <w:spacing w:val="-10"/>
          <w:sz w:val="24"/>
          <w:szCs w:val="24"/>
          <w:shd w:val="clear" w:color="auto" w:fill="FFFFFF"/>
          <w:lang w:eastAsia="en-GB"/>
        </w:rPr>
        <w:t>If</w:t>
      </w:r>
      <w:r w:rsidR="008D5288" w:rsidRPr="008D5288">
        <w:rPr>
          <w:rFonts w:ascii="Arial" w:eastAsia="Times New Roman" w:hAnsi="Arial" w:cs="Arial"/>
          <w:color w:val="000000"/>
          <w:spacing w:val="-10"/>
          <w:sz w:val="24"/>
          <w:szCs w:val="24"/>
          <w:shd w:val="clear" w:color="auto" w:fill="FFFFFF"/>
          <w:lang w:eastAsia="en-GB"/>
        </w:rPr>
        <w:t xml:space="preserve"> this contract was agreed at our business </w:t>
      </w:r>
      <w:r w:rsidRPr="008D5288">
        <w:rPr>
          <w:rFonts w:ascii="Arial" w:eastAsia="Times New Roman" w:hAnsi="Arial" w:cs="Arial"/>
          <w:color w:val="000000"/>
          <w:spacing w:val="-10"/>
          <w:sz w:val="24"/>
          <w:szCs w:val="24"/>
          <w:shd w:val="clear" w:color="auto" w:fill="FFFFFF"/>
          <w:lang w:eastAsia="en-GB"/>
        </w:rPr>
        <w:t>premises,</w:t>
      </w:r>
      <w:r w:rsidR="008D5288" w:rsidRPr="008D5288">
        <w:rPr>
          <w:rFonts w:ascii="Arial" w:eastAsia="Times New Roman" w:hAnsi="Arial" w:cs="Arial"/>
          <w:color w:val="000000"/>
          <w:spacing w:val="-10"/>
          <w:sz w:val="24"/>
          <w:szCs w:val="24"/>
          <w:shd w:val="clear" w:color="auto" w:fill="FFFFFF"/>
          <w:lang w:eastAsia="en-GB"/>
        </w:rPr>
        <w:t xml:space="preserve"> then cancellation rights given to consumers under The Consumer Contracts (Information, Cancellation and Additional Charges) Regulations 2013 do not apply.</w:t>
      </w:r>
    </w:p>
    <w:p w14:paraId="3CEDCADA" w14:textId="0D4D0701" w:rsidR="008D5288" w:rsidRPr="008D5288" w:rsidRDefault="00A75717" w:rsidP="008D5288">
      <w:pPr>
        <w:spacing w:after="0" w:afterAutospacing="1" w:line="240" w:lineRule="auto"/>
        <w:rPr>
          <w:rFonts w:ascii="Arial" w:eastAsia="Times New Roman" w:hAnsi="Arial" w:cs="Arial"/>
          <w:color w:val="000000"/>
          <w:spacing w:val="-10"/>
          <w:sz w:val="24"/>
          <w:szCs w:val="24"/>
          <w:shd w:val="clear" w:color="auto" w:fill="FFFFFF"/>
          <w:lang w:eastAsia="en-GB"/>
        </w:rPr>
      </w:pPr>
      <w:r>
        <w:rPr>
          <w:rFonts w:ascii="Arial" w:eastAsia="Times New Roman" w:hAnsi="Arial" w:cs="Arial"/>
          <w:color w:val="000000"/>
          <w:spacing w:val="-10"/>
          <w:sz w:val="24"/>
          <w:szCs w:val="24"/>
          <w:shd w:val="clear" w:color="auto" w:fill="FFFFFF"/>
          <w:lang w:eastAsia="en-GB"/>
        </w:rPr>
        <w:t>If y</w:t>
      </w:r>
      <w:r w:rsidR="00AC2F47">
        <w:rPr>
          <w:rFonts w:ascii="Arial" w:eastAsia="Times New Roman" w:hAnsi="Arial" w:cs="Arial"/>
          <w:color w:val="000000"/>
          <w:spacing w:val="-10"/>
          <w:sz w:val="24"/>
          <w:szCs w:val="24"/>
          <w:shd w:val="clear" w:color="auto" w:fill="FFFFFF"/>
          <w:lang w:eastAsia="en-GB"/>
        </w:rPr>
        <w:t>ou</w:t>
      </w:r>
      <w:r w:rsidR="008D5288" w:rsidRPr="008D5288">
        <w:rPr>
          <w:rFonts w:ascii="Arial" w:eastAsia="Times New Roman" w:hAnsi="Arial" w:cs="Arial"/>
          <w:color w:val="000000"/>
          <w:spacing w:val="-10"/>
          <w:sz w:val="24"/>
          <w:szCs w:val="24"/>
          <w:shd w:val="clear" w:color="auto" w:fill="FFFFFF"/>
          <w:lang w:eastAsia="en-GB"/>
        </w:rPr>
        <w:t xml:space="preserve"> fall within the legal definition of a consumer, </w:t>
      </w:r>
      <w:r>
        <w:rPr>
          <w:rFonts w:ascii="Arial" w:eastAsia="Times New Roman" w:hAnsi="Arial" w:cs="Arial"/>
          <w:color w:val="000000"/>
          <w:spacing w:val="-10"/>
          <w:sz w:val="24"/>
          <w:szCs w:val="24"/>
          <w:shd w:val="clear" w:color="auto" w:fill="FFFFFF"/>
          <w:lang w:eastAsia="en-GB"/>
        </w:rPr>
        <w:t>(</w:t>
      </w:r>
      <w:r w:rsidR="008D5288" w:rsidRPr="008D5288">
        <w:rPr>
          <w:rFonts w:ascii="Arial" w:eastAsia="Times New Roman" w:hAnsi="Arial" w:cs="Arial"/>
          <w:color w:val="000000"/>
          <w:spacing w:val="-10"/>
          <w:sz w:val="24"/>
          <w:szCs w:val="24"/>
          <w:shd w:val="clear" w:color="auto" w:fill="FFFFFF"/>
          <w:lang w:eastAsia="en-GB"/>
        </w:rPr>
        <w:t xml:space="preserve"> the location where our contract was made or the communication method used in making our contract</w:t>
      </w:r>
      <w:r>
        <w:rPr>
          <w:rFonts w:ascii="Arial" w:eastAsia="Times New Roman" w:hAnsi="Arial" w:cs="Arial"/>
          <w:color w:val="000000"/>
          <w:spacing w:val="-10"/>
          <w:sz w:val="24"/>
          <w:szCs w:val="24"/>
          <w:shd w:val="clear" w:color="auto" w:fill="FFFFFF"/>
          <w:lang w:eastAsia="en-GB"/>
        </w:rPr>
        <w:t>), this</w:t>
      </w:r>
      <w:r w:rsidR="008D5288" w:rsidRPr="008D5288">
        <w:rPr>
          <w:rFonts w:ascii="Arial" w:eastAsia="Times New Roman" w:hAnsi="Arial" w:cs="Arial"/>
          <w:color w:val="000000"/>
          <w:spacing w:val="-10"/>
          <w:sz w:val="24"/>
          <w:szCs w:val="24"/>
          <w:shd w:val="clear" w:color="auto" w:fill="FFFFFF"/>
          <w:lang w:eastAsia="en-GB"/>
        </w:rPr>
        <w:t xml:space="preserve"> means that you have a right to cancel our contract within a set cancellation period under The Consumer Contracts (Information, Cancellation and Additional Charges) Regulations 2013</w:t>
      </w:r>
    </w:p>
    <w:p w14:paraId="56D7B9B1"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In providing you with our letter of engagement, our standard terms of business, this schedule and the written notice of your right to cancel we have complied with the provisions of regulations 9 to 14 and 16 of the Consumer Contracts (Information, Cancellation and Additional Charges) Regulations, as applicable.</w:t>
      </w:r>
    </w:p>
    <w:p w14:paraId="088723A6" w14:textId="48D4769A" w:rsidR="008D5288" w:rsidRPr="002034F3" w:rsidRDefault="008D5288" w:rsidP="008D5288">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2034F3">
        <w:rPr>
          <w:rFonts w:ascii="Arial" w:eastAsia="Times New Roman" w:hAnsi="Arial" w:cs="Arial"/>
          <w:b/>
          <w:bCs/>
          <w:spacing w:val="-14"/>
          <w:kern w:val="36"/>
          <w:sz w:val="32"/>
          <w:szCs w:val="32"/>
          <w:shd w:val="clear" w:color="auto" w:fill="FFFFFF"/>
          <w:lang w:eastAsia="en-GB"/>
        </w:rPr>
        <w:t>1 Your responsibilities</w:t>
      </w:r>
    </w:p>
    <w:p w14:paraId="436F5160"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1.1. </w:t>
      </w:r>
    </w:p>
    <w:p w14:paraId="2091A0F3"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You are legally responsible for:</w:t>
      </w:r>
    </w:p>
    <w:p w14:paraId="0DD85249" w14:textId="0AE191B9" w:rsidR="008D5288" w:rsidRPr="008D5288" w:rsidRDefault="008D5288" w:rsidP="008D5288">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ensuring that your tax returns, including your CGT on UK residential property returns, are correct and </w:t>
      </w:r>
      <w:r w:rsidR="00A75717" w:rsidRPr="008D5288">
        <w:rPr>
          <w:rFonts w:ascii="Arial" w:eastAsia="Times New Roman" w:hAnsi="Arial" w:cs="Arial"/>
          <w:color w:val="000000"/>
          <w:spacing w:val="-10"/>
          <w:sz w:val="24"/>
          <w:szCs w:val="24"/>
          <w:shd w:val="clear" w:color="auto" w:fill="FFFFFF"/>
          <w:lang w:eastAsia="en-GB"/>
        </w:rPr>
        <w:t>complete.</w:t>
      </w:r>
    </w:p>
    <w:p w14:paraId="3ED9835A" w14:textId="77777777" w:rsidR="008D5288" w:rsidRPr="008D5288" w:rsidRDefault="008D5288" w:rsidP="008D5288">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filing any returns by the due date; and</w:t>
      </w:r>
    </w:p>
    <w:p w14:paraId="3990DC74" w14:textId="77777777" w:rsidR="008D5288" w:rsidRPr="008D5288" w:rsidRDefault="008D5288" w:rsidP="008D5288">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making payment of tax on time. </w:t>
      </w:r>
    </w:p>
    <w:p w14:paraId="05660FEE"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Failure to do any of these may lead to automatic penalties and interest.</w:t>
      </w:r>
    </w:p>
    <w:p w14:paraId="377DE35F"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1.2. </w:t>
      </w:r>
    </w:p>
    <w:p w14:paraId="7388790B" w14:textId="0AA029DF" w:rsid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Legal responsibility for approval of the return cannot be delegated to others. You agree to check that returns we have prepared for you are complete before approving them.</w:t>
      </w:r>
    </w:p>
    <w:p w14:paraId="3D730450" w14:textId="77528FAC" w:rsidR="00A75717" w:rsidRDefault="00A75717"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p>
    <w:p w14:paraId="355EAF46" w14:textId="77777777" w:rsidR="002034F3" w:rsidRPr="008D5288" w:rsidRDefault="002034F3"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p>
    <w:p w14:paraId="55988A6A"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1.3. </w:t>
      </w:r>
    </w:p>
    <w:p w14:paraId="5802E23E"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You are no less responsible for errors in unapproved returns, submitted on the basis of the information provided to and processed by us, than if you had confirmed your approval of the returns.</w:t>
      </w:r>
    </w:p>
    <w:p w14:paraId="01AE4748"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1.4. </w:t>
      </w:r>
    </w:p>
    <w:p w14:paraId="15F15812"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You authorise us to file your tax return online.</w:t>
      </w:r>
    </w:p>
    <w:p w14:paraId="66CC65E2"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lastRenderedPageBreak/>
        <w:t>1.5. </w:t>
      </w:r>
    </w:p>
    <w:p w14:paraId="4A6D7A8C"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To enable us to carry out our work you agree:</w:t>
      </w:r>
    </w:p>
    <w:p w14:paraId="650338D4" w14:textId="46FF1FD1" w:rsidR="008D5288" w:rsidRPr="008D5288" w:rsidRDefault="008D5288" w:rsidP="008D5288">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that all returns are to be made on the basis of full disclosure of all sources of income, charges, allowances and capital </w:t>
      </w:r>
      <w:r w:rsidR="00A75717" w:rsidRPr="008D5288">
        <w:rPr>
          <w:rFonts w:ascii="Arial" w:eastAsia="Times New Roman" w:hAnsi="Arial" w:cs="Arial"/>
          <w:color w:val="000000"/>
          <w:spacing w:val="-10"/>
          <w:sz w:val="24"/>
          <w:szCs w:val="24"/>
          <w:shd w:val="clear" w:color="auto" w:fill="FFFFFF"/>
          <w:lang w:eastAsia="en-GB"/>
        </w:rPr>
        <w:t>transactions.</w:t>
      </w:r>
    </w:p>
    <w:p w14:paraId="47A81367" w14:textId="40AABF46" w:rsidR="008D5288" w:rsidRPr="008D5288" w:rsidRDefault="008D5288" w:rsidP="008D5288">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to provide full information necessary for dealing with your affairs: we will rely on the information and documents being true, correct and complete and will not audit the information or those </w:t>
      </w:r>
      <w:r w:rsidR="00A75717" w:rsidRPr="008D5288">
        <w:rPr>
          <w:rFonts w:ascii="Arial" w:eastAsia="Times New Roman" w:hAnsi="Arial" w:cs="Arial"/>
          <w:color w:val="000000"/>
          <w:spacing w:val="-10"/>
          <w:sz w:val="24"/>
          <w:szCs w:val="24"/>
          <w:shd w:val="clear" w:color="auto" w:fill="FFFFFF"/>
          <w:lang w:eastAsia="en-GB"/>
        </w:rPr>
        <w:t>documents.</w:t>
      </w:r>
    </w:p>
    <w:p w14:paraId="15FD2FF6" w14:textId="3CCE7A6C" w:rsidR="008D5288" w:rsidRPr="008D5288" w:rsidRDefault="008D5288" w:rsidP="008D5288">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that you will tell us about any specific conditions that HMRC have imposed on </w:t>
      </w:r>
      <w:r w:rsidR="00A75717" w:rsidRPr="008D5288">
        <w:rPr>
          <w:rFonts w:ascii="Arial" w:eastAsia="Times New Roman" w:hAnsi="Arial" w:cs="Arial"/>
          <w:color w:val="000000"/>
          <w:spacing w:val="-10"/>
          <w:sz w:val="24"/>
          <w:szCs w:val="24"/>
          <w:shd w:val="clear" w:color="auto" w:fill="FFFFFF"/>
          <w:lang w:eastAsia="en-GB"/>
        </w:rPr>
        <w:t>you.</w:t>
      </w:r>
    </w:p>
    <w:p w14:paraId="2D25A62B" w14:textId="79E7E523" w:rsidR="008D5288" w:rsidRPr="008D5288" w:rsidRDefault="008D5288" w:rsidP="008D5288">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to authorise us to approach such third parties as may be appropriate for information that we consider necessary to deal with your </w:t>
      </w:r>
      <w:r w:rsidR="00A75717" w:rsidRPr="008D5288">
        <w:rPr>
          <w:rFonts w:ascii="Arial" w:eastAsia="Times New Roman" w:hAnsi="Arial" w:cs="Arial"/>
          <w:color w:val="000000"/>
          <w:spacing w:val="-10"/>
          <w:sz w:val="24"/>
          <w:szCs w:val="24"/>
          <w:shd w:val="clear" w:color="auto" w:fill="FFFFFF"/>
          <w:lang w:eastAsia="en-GB"/>
        </w:rPr>
        <w:t>affairs.</w:t>
      </w:r>
    </w:p>
    <w:p w14:paraId="18648322" w14:textId="49FD980B" w:rsidR="008D5288" w:rsidRPr="008D5288" w:rsidRDefault="008D5288" w:rsidP="008D5288">
      <w:pPr>
        <w:numPr>
          <w:ilvl w:val="0"/>
          <w:numId w:val="2"/>
        </w:numPr>
        <w:spacing w:beforeAutospacing="1" w:after="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to provide us with information in sufficient time for the tax return to be completed and submitted by its due date. In order that we can do this, we need to receive all relevant information by </w:t>
      </w:r>
      <w:r w:rsidR="00135ECC">
        <w:rPr>
          <w:rFonts w:ascii="Arial" w:eastAsia="Times New Roman" w:hAnsi="Arial" w:cs="Arial"/>
          <w:color w:val="000000"/>
          <w:spacing w:val="-10"/>
          <w:sz w:val="24"/>
          <w:szCs w:val="24"/>
          <w:shd w:val="clear" w:color="auto" w:fill="FFFFFF"/>
          <w:lang w:eastAsia="en-GB"/>
        </w:rPr>
        <w:t>30 September.</w:t>
      </w:r>
      <w:r w:rsidRPr="008D5288">
        <w:rPr>
          <w:rFonts w:ascii="Arial" w:eastAsia="Times New Roman" w:hAnsi="Arial" w:cs="Arial"/>
          <w:color w:val="000000"/>
          <w:spacing w:val="-10"/>
          <w:sz w:val="24"/>
          <w:szCs w:val="24"/>
          <w:shd w:val="clear" w:color="auto" w:fill="FFFFFF"/>
          <w:lang w:eastAsia="en-GB"/>
        </w:rPr>
        <w:t xml:space="preserve"> If for any reason we do not receive all relevant information by this date we may, at our discretion and depending on our work capacity, still endeavour to complete your tax return so that it can be submitted on time. We reserve the right to make an additional charge for such rush work and will advise you of the amount prior to carrying out the work.</w:t>
      </w:r>
    </w:p>
    <w:p w14:paraId="63077C14"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1.6. </w:t>
      </w:r>
    </w:p>
    <w:p w14:paraId="312FE51B" w14:textId="0F455291" w:rsidR="008D5288" w:rsidRPr="008D5288" w:rsidRDefault="00A75717"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135ECC">
        <w:rPr>
          <w:rFonts w:ascii="Arial" w:eastAsia="Times New Roman" w:hAnsi="Arial" w:cs="Arial"/>
          <w:color w:val="000000"/>
          <w:spacing w:val="-10"/>
          <w:sz w:val="24"/>
          <w:szCs w:val="24"/>
          <w:shd w:val="clear" w:color="auto" w:fill="FFFFFF"/>
          <w:lang w:eastAsia="en-GB"/>
        </w:rPr>
        <w:t>Y</w:t>
      </w:r>
      <w:r w:rsidR="008D5288" w:rsidRPr="00135ECC">
        <w:rPr>
          <w:rFonts w:ascii="Arial" w:eastAsia="Times New Roman" w:hAnsi="Arial" w:cs="Arial"/>
          <w:color w:val="000000"/>
          <w:spacing w:val="-10"/>
          <w:sz w:val="24"/>
          <w:szCs w:val="24"/>
          <w:shd w:val="clear" w:color="auto" w:fill="FFFFFF"/>
          <w:lang w:eastAsia="en-GB"/>
        </w:rPr>
        <w:t>ou agree to tell us if either you or your partner are entitled to child benefit at any time during the tax year, as if this is the case you may be liable to a “high income child benefit charge”.  This includes telling us the amounts of child benefit entitlement and, if applicable, any changes to your relationship status. Please be aware that the tax definition of a partner is wide-ranging and includes spouses and civil partners (who are not separated) as well as a person (male or female) you live with as husband and wife or as civil partners.</w:t>
      </w:r>
    </w:p>
    <w:p w14:paraId="15750E7C"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1.7. </w:t>
      </w:r>
    </w:p>
    <w:p w14:paraId="46B95E13"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You will keep us informed of changes in your circumstances that could affect your tax liability. If you are unsure whether a change would affect your tax position then we will be happy to advise you.</w:t>
      </w:r>
    </w:p>
    <w:p w14:paraId="505ACD20"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1.8. </w:t>
      </w:r>
    </w:p>
    <w:p w14:paraId="467C36BE"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You agree to forward to us any communications you receive from HMRC in time for us to deal with them as necessary within any time limits. Such communications would include statements of account, notices of assessment and letters.  Although HMRC have the authority to deal with us directly, it is still possible for them to contact you without us being aware.</w:t>
      </w:r>
    </w:p>
    <w:p w14:paraId="6EEAFECA" w14:textId="77777777" w:rsidR="00A75717" w:rsidRDefault="00A75717" w:rsidP="008D5288">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p w14:paraId="264CE301" w14:textId="2A19B16C" w:rsidR="008D5288" w:rsidRPr="002034F3" w:rsidRDefault="003B7E1E" w:rsidP="008D5288">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2034F3">
        <w:rPr>
          <w:rFonts w:ascii="Arial" w:eastAsia="Times New Roman" w:hAnsi="Arial" w:cs="Arial"/>
          <w:b/>
          <w:bCs/>
          <w:spacing w:val="-14"/>
          <w:kern w:val="36"/>
          <w:sz w:val="32"/>
          <w:szCs w:val="32"/>
          <w:shd w:val="clear" w:color="auto" w:fill="FFFFFF"/>
          <w:lang w:eastAsia="en-GB"/>
        </w:rPr>
        <w:t>If we act for you and</w:t>
      </w:r>
      <w:r w:rsidR="008D5288" w:rsidRPr="002034F3">
        <w:rPr>
          <w:rFonts w:ascii="Arial" w:eastAsia="Times New Roman" w:hAnsi="Arial" w:cs="Arial"/>
          <w:b/>
          <w:bCs/>
          <w:spacing w:val="-14"/>
          <w:kern w:val="36"/>
          <w:sz w:val="32"/>
          <w:szCs w:val="32"/>
          <w:shd w:val="clear" w:color="auto" w:fill="FFFFFF"/>
          <w:lang w:eastAsia="en-GB"/>
        </w:rPr>
        <w:t xml:space="preserve"> your spouse / partner</w:t>
      </w:r>
    </w:p>
    <w:p w14:paraId="0B114DA0"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1.9.1. </w:t>
      </w:r>
    </w:p>
    <w:p w14:paraId="31DBA268" w14:textId="54419CD2"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Because of the possible effect on your tax position and so that we are able to act in your best interests, we will advise you and your spouse/partner on the basis that you are a family unit. This means that we may deal directly with either of you and discuss with either of you each other’s tax liabilities and financial affairs. We will assume that you agree to this unless you tell us otherwise.</w:t>
      </w:r>
    </w:p>
    <w:p w14:paraId="51F23ADC"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lastRenderedPageBreak/>
        <w:t>1.9.2. </w:t>
      </w:r>
    </w:p>
    <w:p w14:paraId="54C8E3E9"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So that we can act for you as a couple in respect of any joint claims then unless you specifically tell us otherwise, we will take any instructions, information or explanations that either of you gives us about that claim to be on behalf of you both. We will also treat any joint claim documents that are signed by either of you to be on behalf of both of you, unless you tell us that is not the case.</w:t>
      </w:r>
    </w:p>
    <w:p w14:paraId="39DC4141"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1.9.3. </w:t>
      </w:r>
    </w:p>
    <w:p w14:paraId="51C02BC3"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If for any reason a conflict of interest arises between you then we reserve the right to advise one or other of you to seek independent advice, or to stop acting for both of you.</w:t>
      </w:r>
    </w:p>
    <w:p w14:paraId="545BA6D0" w14:textId="19D6C977" w:rsidR="008D5288" w:rsidRPr="00391C3D" w:rsidRDefault="008D5288" w:rsidP="008D5288">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391C3D">
        <w:rPr>
          <w:rFonts w:ascii="Arial" w:eastAsia="Times New Roman" w:hAnsi="Arial" w:cs="Arial"/>
          <w:b/>
          <w:bCs/>
          <w:spacing w:val="-14"/>
          <w:kern w:val="36"/>
          <w:sz w:val="32"/>
          <w:szCs w:val="32"/>
          <w:shd w:val="clear" w:color="auto" w:fill="FFFFFF"/>
          <w:lang w:eastAsia="en-GB"/>
        </w:rPr>
        <w:t>2 Our responsibilities</w:t>
      </w:r>
    </w:p>
    <w:p w14:paraId="5B1B64A2"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2.1. </w:t>
      </w:r>
    </w:p>
    <w:p w14:paraId="44F08A58"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Where you have a profit or loss share from the accounts of an unincorporated business, the profit from accounts prepared under generally accepted accounting principles may require adjustment to arrive at the profit figure assessed for tax. Where necessary we will prepare the computations for this adjustment from any accounts work we have done, or accounting records we are holding, as well as information and explanations provided by you.</w:t>
      </w:r>
    </w:p>
    <w:p w14:paraId="5AF83699"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2.2. </w:t>
      </w:r>
    </w:p>
    <w:p w14:paraId="7F53633F"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We will prepare your personal tax return together with any supplementary pages that are required from the information and explanations you provide to us.</w:t>
      </w:r>
    </w:p>
    <w:p w14:paraId="3D1355A8"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2.3. </w:t>
      </w:r>
    </w:p>
    <w:p w14:paraId="29C9EBEB"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[We will take account of the steps and checks suggested by HMRC in their “Agent Toolkits.” While use of the Toolkits is voluntary, we will ensure that our quality control procedures match or enhance the suggestions in the Toolkits. In the unlikely event that HMRC consider your return to be inaccurate, we will therefore be able to help you demonstrate that reasonable care has been taken in preparing your return. This will significantly reduce the possibility of an inaccuracy penalty being imposed.]</w:t>
      </w:r>
    </w:p>
    <w:p w14:paraId="426C60B3"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2.4. </w:t>
      </w:r>
    </w:p>
    <w:p w14:paraId="52C6940F"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Once we have obtained your evidenced approval, we will submit your return to HMRC.</w:t>
      </w:r>
    </w:p>
    <w:p w14:paraId="0C40300F" w14:textId="77777777" w:rsidR="003B7E1E" w:rsidRDefault="003B7E1E" w:rsidP="008D5288">
      <w:pPr>
        <w:spacing w:after="0" w:line="240" w:lineRule="auto"/>
        <w:rPr>
          <w:rFonts w:ascii="Arial" w:eastAsia="Times New Roman" w:hAnsi="Arial" w:cs="Arial"/>
          <w:color w:val="000000"/>
          <w:spacing w:val="-10"/>
          <w:sz w:val="24"/>
          <w:szCs w:val="24"/>
          <w:shd w:val="clear" w:color="auto" w:fill="FFFFFF"/>
          <w:lang w:eastAsia="en-GB"/>
        </w:rPr>
      </w:pPr>
    </w:p>
    <w:p w14:paraId="77C20264" w14:textId="77777777" w:rsidR="003B7E1E" w:rsidRDefault="003B7E1E" w:rsidP="008D5288">
      <w:pPr>
        <w:spacing w:after="0" w:line="240" w:lineRule="auto"/>
        <w:rPr>
          <w:rFonts w:ascii="Arial" w:eastAsia="Times New Roman" w:hAnsi="Arial" w:cs="Arial"/>
          <w:color w:val="000000"/>
          <w:spacing w:val="-10"/>
          <w:sz w:val="24"/>
          <w:szCs w:val="24"/>
          <w:shd w:val="clear" w:color="auto" w:fill="FFFFFF"/>
          <w:lang w:eastAsia="en-GB"/>
        </w:rPr>
      </w:pPr>
    </w:p>
    <w:p w14:paraId="5962351B" w14:textId="77777777" w:rsidR="003B7E1E" w:rsidRDefault="003B7E1E" w:rsidP="008D5288">
      <w:pPr>
        <w:spacing w:after="0" w:line="240" w:lineRule="auto"/>
        <w:rPr>
          <w:rFonts w:ascii="Arial" w:eastAsia="Times New Roman" w:hAnsi="Arial" w:cs="Arial"/>
          <w:color w:val="000000"/>
          <w:spacing w:val="-10"/>
          <w:sz w:val="24"/>
          <w:szCs w:val="24"/>
          <w:shd w:val="clear" w:color="auto" w:fill="FFFFFF"/>
          <w:lang w:eastAsia="en-GB"/>
        </w:rPr>
      </w:pPr>
    </w:p>
    <w:p w14:paraId="2CB45DC8" w14:textId="77777777" w:rsidR="003B7E1E" w:rsidRDefault="003B7E1E" w:rsidP="008D5288">
      <w:pPr>
        <w:spacing w:after="0" w:line="240" w:lineRule="auto"/>
        <w:rPr>
          <w:rFonts w:ascii="Arial" w:eastAsia="Times New Roman" w:hAnsi="Arial" w:cs="Arial"/>
          <w:color w:val="000000"/>
          <w:spacing w:val="-10"/>
          <w:sz w:val="24"/>
          <w:szCs w:val="24"/>
          <w:shd w:val="clear" w:color="auto" w:fill="FFFFFF"/>
          <w:lang w:eastAsia="en-GB"/>
        </w:rPr>
      </w:pPr>
    </w:p>
    <w:p w14:paraId="754F0049" w14:textId="77777777" w:rsidR="003B7E1E" w:rsidRDefault="003B7E1E" w:rsidP="008D5288">
      <w:pPr>
        <w:spacing w:after="0" w:line="240" w:lineRule="auto"/>
        <w:rPr>
          <w:rFonts w:ascii="Arial" w:eastAsia="Times New Roman" w:hAnsi="Arial" w:cs="Arial"/>
          <w:color w:val="000000"/>
          <w:spacing w:val="-10"/>
          <w:sz w:val="24"/>
          <w:szCs w:val="24"/>
          <w:shd w:val="clear" w:color="auto" w:fill="FFFFFF"/>
          <w:lang w:eastAsia="en-GB"/>
        </w:rPr>
      </w:pPr>
    </w:p>
    <w:p w14:paraId="272AE5E8" w14:textId="1E7E7B5A"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2.5. </w:t>
      </w:r>
    </w:p>
    <w:p w14:paraId="33C2C2AF"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We will calculate any income tax, high-income child benefit charge (if applicable), national insurance contributions and capital gains tax liabilities your tax return shows you to have. We will tell you how much to pay and when. We will advise on the interest and penalty implications if any payments are made late. We will also check HMRC’s calculation of your tax liabilities and initiate repayment claims if you have overpaid.</w:t>
      </w:r>
    </w:p>
    <w:p w14:paraId="51B37F67"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2.6. </w:t>
      </w:r>
    </w:p>
    <w:p w14:paraId="6E2B655C"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lastRenderedPageBreak/>
        <w:t>With the exception of tax credits we will advise you as to possible claims and elections arising from the tax return and from information supplied by you. Where you instruct us to, we will make such claims and elections in the form and manner required by HMRC.</w:t>
      </w:r>
    </w:p>
    <w:p w14:paraId="11DC7D8D"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2.7. </w:t>
      </w:r>
    </w:p>
    <w:p w14:paraId="52C938E7"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We shall respond to any enquiries from HMRC arising from your tax return.  We shall consult you if it becomes clear that HMRC are opening an enquiry.  HMRC have the power to do this on a purely random basis.  If you are selected for enquiry by the HMRC, we will agree separate terms of engagement.  The supplementary engagement terms will include responsibilities and fees as appropriate.</w:t>
      </w:r>
    </w:p>
    <w:p w14:paraId="0C98D5FB"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2.8. </w:t>
      </w:r>
    </w:p>
    <w:p w14:paraId="5E55AC6A"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We will check PAYE notices of coding where they are forwarded to us.</w:t>
      </w:r>
    </w:p>
    <w:p w14:paraId="17C43B1F"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2.9. </w:t>
      </w:r>
    </w:p>
    <w:p w14:paraId="5E1CDB38" w14:textId="2B1FF1C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There is an in-year capital gains tax (CGT) reporting and payment requirement for disposals of UK residential property (and, if you are non-UK resident, UK non-residential property and investments in property-rich entities. Where instructed, and subject to a separate fee, we will prepare the in-year return for each disposal, calculate the CGT due and submit the return to HMRC. You remain responsible as set out above for providing the relevant information to us on a timely basis</w:t>
      </w:r>
      <w:r w:rsidR="003B7E1E">
        <w:rPr>
          <w:rFonts w:ascii="Arial" w:eastAsia="Times New Roman" w:hAnsi="Arial" w:cs="Arial"/>
          <w:color w:val="000000"/>
          <w:spacing w:val="-10"/>
          <w:sz w:val="24"/>
          <w:szCs w:val="24"/>
          <w:shd w:val="clear" w:color="auto" w:fill="FFFFFF"/>
          <w:lang w:eastAsia="en-GB"/>
        </w:rPr>
        <w:t>.</w:t>
      </w:r>
    </w:p>
    <w:p w14:paraId="1412CDB6"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2.10. </w:t>
      </w:r>
    </w:p>
    <w:p w14:paraId="306A74D8"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We will also provide such other taxation ad hoc advisory services as may be agreed from time to time. These may be the subject of a separate engagement letter. We will discuss and agree our fee for such work when it is commissioned by you. Examples of ad hoc work would include:</w:t>
      </w:r>
    </w:p>
    <w:p w14:paraId="7F113F02" w14:textId="77777777" w:rsidR="008D5288" w:rsidRPr="008D5288" w:rsidRDefault="008D5288" w:rsidP="008D5288">
      <w:pPr>
        <w:numPr>
          <w:ilvl w:val="0"/>
          <w:numId w:val="3"/>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Advising on ad hoc transactions, preparing additional supplementary pages to your tax return and calculating any related liabilities.</w:t>
      </w:r>
    </w:p>
    <w:p w14:paraId="53AB26F0" w14:textId="77777777" w:rsidR="008D5288" w:rsidRPr="008D5288" w:rsidRDefault="008D5288" w:rsidP="008D5288">
      <w:pPr>
        <w:numPr>
          <w:ilvl w:val="0"/>
          <w:numId w:val="3"/>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Preparing any amended returns that may be required and corresponding with HMRC as necessary.</w:t>
      </w:r>
    </w:p>
    <w:p w14:paraId="68019EBA" w14:textId="7777777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2.11. </w:t>
      </w:r>
    </w:p>
    <w:p w14:paraId="213321BC" w14:textId="41A251B9"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Where specialist advice is required on </w:t>
      </w:r>
      <w:r w:rsidR="003B7E1E" w:rsidRPr="008D5288">
        <w:rPr>
          <w:rFonts w:ascii="Arial" w:eastAsia="Times New Roman" w:hAnsi="Arial" w:cs="Arial"/>
          <w:color w:val="000000"/>
          <w:spacing w:val="-10"/>
          <w:sz w:val="24"/>
          <w:szCs w:val="24"/>
          <w:shd w:val="clear" w:color="auto" w:fill="FFFFFF"/>
          <w:lang w:eastAsia="en-GB"/>
        </w:rPr>
        <w:t>occasions,</w:t>
      </w:r>
      <w:r w:rsidRPr="008D5288">
        <w:rPr>
          <w:rFonts w:ascii="Arial" w:eastAsia="Times New Roman" w:hAnsi="Arial" w:cs="Arial"/>
          <w:color w:val="000000"/>
          <w:spacing w:val="-10"/>
          <w:sz w:val="24"/>
          <w:szCs w:val="24"/>
          <w:shd w:val="clear" w:color="auto" w:fill="FFFFFF"/>
          <w:lang w:eastAsia="en-GB"/>
        </w:rPr>
        <w:t xml:space="preserve"> we may need to seek this from or refer you to appropriate specialists.</w:t>
      </w:r>
    </w:p>
    <w:p w14:paraId="63B8CFDA" w14:textId="77777777" w:rsidR="002034F3" w:rsidRDefault="002034F3" w:rsidP="008D5288">
      <w:pPr>
        <w:spacing w:after="0" w:line="240" w:lineRule="auto"/>
        <w:rPr>
          <w:rFonts w:ascii="Arial" w:eastAsia="Times New Roman" w:hAnsi="Arial" w:cs="Arial"/>
          <w:color w:val="000000"/>
          <w:spacing w:val="-10"/>
          <w:sz w:val="24"/>
          <w:szCs w:val="24"/>
          <w:shd w:val="clear" w:color="auto" w:fill="FFFFFF"/>
          <w:lang w:eastAsia="en-GB"/>
        </w:rPr>
      </w:pPr>
    </w:p>
    <w:p w14:paraId="6C84C8F2" w14:textId="77777777" w:rsidR="002034F3" w:rsidRDefault="002034F3" w:rsidP="008D5288">
      <w:pPr>
        <w:spacing w:after="0" w:line="240" w:lineRule="auto"/>
        <w:rPr>
          <w:rFonts w:ascii="Arial" w:eastAsia="Times New Roman" w:hAnsi="Arial" w:cs="Arial"/>
          <w:color w:val="000000"/>
          <w:spacing w:val="-10"/>
          <w:sz w:val="24"/>
          <w:szCs w:val="24"/>
          <w:shd w:val="clear" w:color="auto" w:fill="FFFFFF"/>
          <w:lang w:eastAsia="en-GB"/>
        </w:rPr>
      </w:pPr>
    </w:p>
    <w:p w14:paraId="3C7FD4AF" w14:textId="77777777" w:rsidR="002034F3" w:rsidRDefault="002034F3" w:rsidP="008D5288">
      <w:pPr>
        <w:spacing w:after="0" w:line="240" w:lineRule="auto"/>
        <w:rPr>
          <w:rFonts w:ascii="Arial" w:eastAsia="Times New Roman" w:hAnsi="Arial" w:cs="Arial"/>
          <w:color w:val="000000"/>
          <w:spacing w:val="-10"/>
          <w:sz w:val="24"/>
          <w:szCs w:val="24"/>
          <w:shd w:val="clear" w:color="auto" w:fill="FFFFFF"/>
          <w:lang w:eastAsia="en-GB"/>
        </w:rPr>
      </w:pPr>
    </w:p>
    <w:p w14:paraId="4E644D50" w14:textId="77777777" w:rsidR="002034F3" w:rsidRDefault="002034F3" w:rsidP="008D5288">
      <w:pPr>
        <w:spacing w:after="0" w:line="240" w:lineRule="auto"/>
        <w:rPr>
          <w:rFonts w:ascii="Arial" w:eastAsia="Times New Roman" w:hAnsi="Arial" w:cs="Arial"/>
          <w:color w:val="000000"/>
          <w:spacing w:val="-10"/>
          <w:sz w:val="24"/>
          <w:szCs w:val="24"/>
          <w:shd w:val="clear" w:color="auto" w:fill="FFFFFF"/>
          <w:lang w:eastAsia="en-GB"/>
        </w:rPr>
      </w:pPr>
    </w:p>
    <w:p w14:paraId="2FAC816D" w14:textId="77777777" w:rsidR="002034F3" w:rsidRDefault="002034F3" w:rsidP="008D5288">
      <w:pPr>
        <w:spacing w:after="0" w:line="240" w:lineRule="auto"/>
        <w:rPr>
          <w:rFonts w:ascii="Arial" w:eastAsia="Times New Roman" w:hAnsi="Arial" w:cs="Arial"/>
          <w:color w:val="000000"/>
          <w:spacing w:val="-10"/>
          <w:sz w:val="24"/>
          <w:szCs w:val="24"/>
          <w:shd w:val="clear" w:color="auto" w:fill="FFFFFF"/>
          <w:lang w:eastAsia="en-GB"/>
        </w:rPr>
      </w:pPr>
    </w:p>
    <w:p w14:paraId="41A1ECCF" w14:textId="78F6D093"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2.12. </w:t>
      </w:r>
    </w:p>
    <w:p w14:paraId="7C068DEC"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Since 17 July 2013 a General Anti-Abuse Rule has been in operation in the UK. This rule enables HMRC to further tackle abusive tax planning schemes. Due to the low probability of eventual success of such schemes and the high ethical standards of this firm, it is our policy not to advise on tax schemes that we consider to be artificial or aggressive in nature. Please let us know if you would like to discuss this matter further or if you feel that you are disadvantaged in any way by the firm’s policy on tax avoidance.</w:t>
      </w:r>
    </w:p>
    <w:p w14:paraId="20BF0385" w14:textId="5FFB93B3" w:rsidR="003C6CFA" w:rsidRPr="002034F3" w:rsidRDefault="003C6CFA" w:rsidP="003C6CFA">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bookmarkStart w:id="0" w:name="_Hlk105493157"/>
      <w:bookmarkStart w:id="1" w:name="_Hlk105487160"/>
      <w:r w:rsidRPr="002034F3">
        <w:rPr>
          <w:rFonts w:ascii="Arial" w:eastAsia="Times New Roman" w:hAnsi="Arial" w:cs="Arial"/>
          <w:b/>
          <w:bCs/>
          <w:spacing w:val="-14"/>
          <w:kern w:val="36"/>
          <w:sz w:val="32"/>
          <w:szCs w:val="32"/>
          <w:shd w:val="clear" w:color="auto" w:fill="FFFFFF"/>
          <w:lang w:eastAsia="en-GB"/>
        </w:rPr>
        <w:lastRenderedPageBreak/>
        <w:t>3 Limitation of liability</w:t>
      </w:r>
    </w:p>
    <w:p w14:paraId="5AF6B5F2" w14:textId="296C6246" w:rsidR="003C6CFA" w:rsidRDefault="003C6CFA" w:rsidP="003C6CFA">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have discussed with you the extent of our liability to you in respect of the professional services described within this engagement letter (the professional services). Having considered both your circumstances and our own, we have reached a mutual agreement that £2.75 million represents a fair maximum limit to our liability.</w:t>
      </w:r>
    </w:p>
    <w:p w14:paraId="335A87DC" w14:textId="77777777" w:rsidR="003C6CFA" w:rsidRPr="000E4710" w:rsidRDefault="003C6CFA" w:rsidP="003C6CFA">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reaching this agreement it is also agreed that:</w:t>
      </w:r>
    </w:p>
    <w:p w14:paraId="331AE168" w14:textId="77777777" w:rsidR="003C6CFA" w:rsidRPr="000E4710" w:rsidRDefault="003C6CFA" w:rsidP="003C6CFA">
      <w:pPr>
        <w:pStyle w:val="ListParagraph"/>
        <w:numPr>
          <w:ilvl w:val="0"/>
          <w:numId w:val="4"/>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the event of any claim for loss or damage arising from the professional services, you have agreed that the sum of £2.75 million represents the maximum total liability to you in respect of the firm, its principles, and staff. This maximum total liability applies to any and all claims made on any basis and therefore includes any claims in respect of breaches of contract, tort (including negligence) or otherwise in respect of the professional services and shall also include interest; and</w:t>
      </w:r>
    </w:p>
    <w:p w14:paraId="29462E7F" w14:textId="77777777" w:rsidR="003C6CFA" w:rsidRPr="000E4710" w:rsidRDefault="003C6CFA" w:rsidP="003C6CFA">
      <w:pPr>
        <w:pStyle w:val="ListParagraph"/>
        <w:numPr>
          <w:ilvl w:val="0"/>
          <w:numId w:val="4"/>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confirm that the limit in respect of our total aggregate liability will not apply to any acts, omissions or representations that are in any way criminal, dishonest or fraudulent on the part of the firm, its principles, or employees.</w:t>
      </w:r>
    </w:p>
    <w:p w14:paraId="04727E34" w14:textId="77777777" w:rsidR="003C6CFA" w:rsidRPr="000E4710" w:rsidRDefault="003C6CFA" w:rsidP="003C6CFA">
      <w:pPr>
        <w:ind w:left="360"/>
      </w:pPr>
      <w:r w:rsidRPr="000E4710">
        <w:t>Revised 1 July 2022</w:t>
      </w:r>
      <w:bookmarkEnd w:id="0"/>
    </w:p>
    <w:bookmarkEnd w:id="1"/>
    <w:p w14:paraId="20831C53" w14:textId="77777777" w:rsidR="003C6CFA" w:rsidRPr="003C6CFA" w:rsidRDefault="003C6CFA" w:rsidP="008D5288">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sectPr w:rsidR="003C6CFA" w:rsidRPr="003C6C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B1DF3"/>
    <w:multiLevelType w:val="multilevel"/>
    <w:tmpl w:val="3C107B1C"/>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1" w15:restartNumberingAfterBreak="0">
    <w:nsid w:val="595C7660"/>
    <w:multiLevelType w:val="multilevel"/>
    <w:tmpl w:val="3160A05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5901BB"/>
    <w:multiLevelType w:val="hybridMultilevel"/>
    <w:tmpl w:val="22E8A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D5A298B"/>
    <w:multiLevelType w:val="multilevel"/>
    <w:tmpl w:val="C4ACB2D0"/>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num w:numId="1" w16cid:durableId="312298772">
    <w:abstractNumId w:val="3"/>
  </w:num>
  <w:num w:numId="2" w16cid:durableId="821197570">
    <w:abstractNumId w:val="0"/>
  </w:num>
  <w:num w:numId="3" w16cid:durableId="1480463619">
    <w:abstractNumId w:val="1"/>
  </w:num>
  <w:num w:numId="4" w16cid:durableId="5010913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288"/>
    <w:rsid w:val="00135ECC"/>
    <w:rsid w:val="002034F3"/>
    <w:rsid w:val="00391C3D"/>
    <w:rsid w:val="003B7E1E"/>
    <w:rsid w:val="003C6CFA"/>
    <w:rsid w:val="008D5288"/>
    <w:rsid w:val="00936807"/>
    <w:rsid w:val="00A75717"/>
    <w:rsid w:val="00A90BE9"/>
    <w:rsid w:val="00AC2F47"/>
    <w:rsid w:val="00DE4741"/>
    <w:rsid w:val="00DF16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4ABB8"/>
  <w15:chartTrackingRefBased/>
  <w15:docId w15:val="{A5C03F01-CDF8-4B30-B41D-A9DC37398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6C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17057">
      <w:bodyDiv w:val="1"/>
      <w:marLeft w:val="0"/>
      <w:marRight w:val="0"/>
      <w:marTop w:val="0"/>
      <w:marBottom w:val="0"/>
      <w:divBdr>
        <w:top w:val="none" w:sz="0" w:space="0" w:color="auto"/>
        <w:left w:val="none" w:sz="0" w:space="0" w:color="auto"/>
        <w:bottom w:val="none" w:sz="0" w:space="0" w:color="auto"/>
        <w:right w:val="none" w:sz="0" w:space="0" w:color="auto"/>
      </w:divBdr>
      <w:divsChild>
        <w:div w:id="620262943">
          <w:marLeft w:val="0"/>
          <w:marRight w:val="0"/>
          <w:marTop w:val="0"/>
          <w:marBottom w:val="0"/>
          <w:divBdr>
            <w:top w:val="none" w:sz="0" w:space="0" w:color="auto"/>
            <w:left w:val="none" w:sz="0" w:space="0" w:color="auto"/>
            <w:bottom w:val="none" w:sz="0" w:space="0" w:color="auto"/>
            <w:right w:val="none" w:sz="0" w:space="0" w:color="auto"/>
          </w:divBdr>
          <w:divsChild>
            <w:div w:id="797575370">
              <w:marLeft w:val="0"/>
              <w:marRight w:val="0"/>
              <w:marTop w:val="0"/>
              <w:marBottom w:val="0"/>
              <w:divBdr>
                <w:top w:val="none" w:sz="0" w:space="0" w:color="auto"/>
                <w:left w:val="none" w:sz="0" w:space="0" w:color="auto"/>
                <w:bottom w:val="none" w:sz="0" w:space="0" w:color="auto"/>
                <w:right w:val="none" w:sz="0" w:space="0" w:color="auto"/>
              </w:divBdr>
            </w:div>
          </w:divsChild>
        </w:div>
        <w:div w:id="299653086">
          <w:marLeft w:val="0"/>
          <w:marRight w:val="0"/>
          <w:marTop w:val="0"/>
          <w:marBottom w:val="0"/>
          <w:divBdr>
            <w:top w:val="none" w:sz="0" w:space="0" w:color="auto"/>
            <w:left w:val="none" w:sz="0" w:space="0" w:color="auto"/>
            <w:bottom w:val="none" w:sz="0" w:space="0" w:color="auto"/>
            <w:right w:val="none" w:sz="0" w:space="0" w:color="auto"/>
          </w:divBdr>
          <w:divsChild>
            <w:div w:id="251016653">
              <w:marLeft w:val="0"/>
              <w:marRight w:val="0"/>
              <w:marTop w:val="0"/>
              <w:marBottom w:val="0"/>
              <w:divBdr>
                <w:top w:val="none" w:sz="0" w:space="0" w:color="auto"/>
                <w:left w:val="none" w:sz="0" w:space="0" w:color="auto"/>
                <w:bottom w:val="none" w:sz="0" w:space="0" w:color="auto"/>
                <w:right w:val="none" w:sz="0" w:space="0" w:color="auto"/>
              </w:divBdr>
              <w:divsChild>
                <w:div w:id="199049406">
                  <w:marLeft w:val="0"/>
                  <w:marRight w:val="0"/>
                  <w:marTop w:val="0"/>
                  <w:marBottom w:val="0"/>
                  <w:divBdr>
                    <w:top w:val="none" w:sz="0" w:space="0" w:color="auto"/>
                    <w:left w:val="none" w:sz="0" w:space="0" w:color="auto"/>
                    <w:bottom w:val="none" w:sz="0" w:space="0" w:color="auto"/>
                    <w:right w:val="none" w:sz="0" w:space="0" w:color="auto"/>
                  </w:divBdr>
                  <w:divsChild>
                    <w:div w:id="626396678">
                      <w:marLeft w:val="0"/>
                      <w:marRight w:val="0"/>
                      <w:marTop w:val="0"/>
                      <w:marBottom w:val="0"/>
                      <w:divBdr>
                        <w:top w:val="none" w:sz="0" w:space="0" w:color="auto"/>
                        <w:left w:val="none" w:sz="0" w:space="0" w:color="auto"/>
                        <w:bottom w:val="none" w:sz="0" w:space="0" w:color="auto"/>
                        <w:right w:val="none" w:sz="0" w:space="0" w:color="auto"/>
                      </w:divBdr>
                    </w:div>
                  </w:divsChild>
                </w:div>
                <w:div w:id="1212693833">
                  <w:marLeft w:val="0"/>
                  <w:marRight w:val="0"/>
                  <w:marTop w:val="0"/>
                  <w:marBottom w:val="0"/>
                  <w:divBdr>
                    <w:top w:val="none" w:sz="0" w:space="0" w:color="auto"/>
                    <w:left w:val="none" w:sz="0" w:space="0" w:color="auto"/>
                    <w:bottom w:val="none" w:sz="0" w:space="0" w:color="auto"/>
                    <w:right w:val="none" w:sz="0" w:space="0" w:color="auto"/>
                  </w:divBdr>
                  <w:divsChild>
                    <w:div w:id="247227054">
                      <w:marLeft w:val="0"/>
                      <w:marRight w:val="0"/>
                      <w:marTop w:val="0"/>
                      <w:marBottom w:val="0"/>
                      <w:divBdr>
                        <w:top w:val="none" w:sz="0" w:space="0" w:color="auto"/>
                        <w:left w:val="none" w:sz="0" w:space="0" w:color="auto"/>
                        <w:bottom w:val="none" w:sz="0" w:space="0" w:color="auto"/>
                        <w:right w:val="none" w:sz="0" w:space="0" w:color="auto"/>
                      </w:divBdr>
                      <w:divsChild>
                        <w:div w:id="1060522173">
                          <w:marLeft w:val="0"/>
                          <w:marRight w:val="0"/>
                          <w:marTop w:val="0"/>
                          <w:marBottom w:val="0"/>
                          <w:divBdr>
                            <w:top w:val="none" w:sz="0" w:space="0" w:color="auto"/>
                            <w:left w:val="none" w:sz="0" w:space="0" w:color="auto"/>
                            <w:bottom w:val="none" w:sz="0" w:space="0" w:color="auto"/>
                            <w:right w:val="none" w:sz="0" w:space="0" w:color="auto"/>
                          </w:divBdr>
                          <w:divsChild>
                            <w:div w:id="2093701712">
                              <w:marLeft w:val="0"/>
                              <w:marRight w:val="0"/>
                              <w:marTop w:val="0"/>
                              <w:marBottom w:val="0"/>
                              <w:divBdr>
                                <w:top w:val="none" w:sz="0" w:space="0" w:color="auto"/>
                                <w:left w:val="none" w:sz="0" w:space="0" w:color="auto"/>
                                <w:bottom w:val="none" w:sz="0" w:space="0" w:color="auto"/>
                                <w:right w:val="none" w:sz="0" w:space="0" w:color="auto"/>
                              </w:divBdr>
                              <w:divsChild>
                                <w:div w:id="141435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9086234">
                  <w:marLeft w:val="0"/>
                  <w:marRight w:val="0"/>
                  <w:marTop w:val="0"/>
                  <w:marBottom w:val="0"/>
                  <w:divBdr>
                    <w:top w:val="none" w:sz="0" w:space="0" w:color="auto"/>
                    <w:left w:val="none" w:sz="0" w:space="0" w:color="auto"/>
                    <w:bottom w:val="none" w:sz="0" w:space="0" w:color="auto"/>
                    <w:right w:val="none" w:sz="0" w:space="0" w:color="auto"/>
                  </w:divBdr>
                  <w:divsChild>
                    <w:div w:id="1045182301">
                      <w:marLeft w:val="0"/>
                      <w:marRight w:val="0"/>
                      <w:marTop w:val="0"/>
                      <w:marBottom w:val="0"/>
                      <w:divBdr>
                        <w:top w:val="none" w:sz="0" w:space="0" w:color="auto"/>
                        <w:left w:val="none" w:sz="0" w:space="0" w:color="auto"/>
                        <w:bottom w:val="none" w:sz="0" w:space="0" w:color="auto"/>
                        <w:right w:val="none" w:sz="0" w:space="0" w:color="auto"/>
                      </w:divBdr>
                      <w:divsChild>
                        <w:div w:id="1058432139">
                          <w:marLeft w:val="0"/>
                          <w:marRight w:val="0"/>
                          <w:marTop w:val="0"/>
                          <w:marBottom w:val="0"/>
                          <w:divBdr>
                            <w:top w:val="none" w:sz="0" w:space="0" w:color="auto"/>
                            <w:left w:val="none" w:sz="0" w:space="0" w:color="auto"/>
                            <w:bottom w:val="none" w:sz="0" w:space="0" w:color="auto"/>
                            <w:right w:val="none" w:sz="0" w:space="0" w:color="auto"/>
                          </w:divBdr>
                          <w:divsChild>
                            <w:div w:id="772748316">
                              <w:marLeft w:val="0"/>
                              <w:marRight w:val="0"/>
                              <w:marTop w:val="0"/>
                              <w:marBottom w:val="0"/>
                              <w:divBdr>
                                <w:top w:val="none" w:sz="0" w:space="0" w:color="auto"/>
                                <w:left w:val="none" w:sz="0" w:space="0" w:color="auto"/>
                                <w:bottom w:val="none" w:sz="0" w:space="0" w:color="auto"/>
                                <w:right w:val="none" w:sz="0" w:space="0" w:color="auto"/>
                              </w:divBdr>
                              <w:divsChild>
                                <w:div w:id="60512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0935576">
                  <w:marLeft w:val="0"/>
                  <w:marRight w:val="0"/>
                  <w:marTop w:val="0"/>
                  <w:marBottom w:val="0"/>
                  <w:divBdr>
                    <w:top w:val="none" w:sz="0" w:space="0" w:color="auto"/>
                    <w:left w:val="none" w:sz="0" w:space="0" w:color="auto"/>
                    <w:bottom w:val="none" w:sz="0" w:space="0" w:color="auto"/>
                    <w:right w:val="none" w:sz="0" w:space="0" w:color="auto"/>
                  </w:divBdr>
                  <w:divsChild>
                    <w:div w:id="240410208">
                      <w:marLeft w:val="0"/>
                      <w:marRight w:val="0"/>
                      <w:marTop w:val="0"/>
                      <w:marBottom w:val="0"/>
                      <w:divBdr>
                        <w:top w:val="none" w:sz="0" w:space="0" w:color="auto"/>
                        <w:left w:val="none" w:sz="0" w:space="0" w:color="auto"/>
                        <w:bottom w:val="none" w:sz="0" w:space="0" w:color="auto"/>
                        <w:right w:val="none" w:sz="0" w:space="0" w:color="auto"/>
                      </w:divBdr>
                      <w:divsChild>
                        <w:div w:id="990135578">
                          <w:marLeft w:val="0"/>
                          <w:marRight w:val="0"/>
                          <w:marTop w:val="0"/>
                          <w:marBottom w:val="0"/>
                          <w:divBdr>
                            <w:top w:val="none" w:sz="0" w:space="0" w:color="auto"/>
                            <w:left w:val="none" w:sz="0" w:space="0" w:color="auto"/>
                            <w:bottom w:val="none" w:sz="0" w:space="0" w:color="auto"/>
                            <w:right w:val="none" w:sz="0" w:space="0" w:color="auto"/>
                          </w:divBdr>
                          <w:divsChild>
                            <w:div w:id="156043760">
                              <w:marLeft w:val="0"/>
                              <w:marRight w:val="0"/>
                              <w:marTop w:val="0"/>
                              <w:marBottom w:val="0"/>
                              <w:divBdr>
                                <w:top w:val="none" w:sz="0" w:space="0" w:color="auto"/>
                                <w:left w:val="none" w:sz="0" w:space="0" w:color="auto"/>
                                <w:bottom w:val="none" w:sz="0" w:space="0" w:color="auto"/>
                                <w:right w:val="none" w:sz="0" w:space="0" w:color="auto"/>
                              </w:divBdr>
                              <w:divsChild>
                                <w:div w:id="159424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7534443">
                  <w:marLeft w:val="0"/>
                  <w:marRight w:val="0"/>
                  <w:marTop w:val="0"/>
                  <w:marBottom w:val="0"/>
                  <w:divBdr>
                    <w:top w:val="none" w:sz="0" w:space="0" w:color="auto"/>
                    <w:left w:val="none" w:sz="0" w:space="0" w:color="auto"/>
                    <w:bottom w:val="none" w:sz="0" w:space="0" w:color="auto"/>
                    <w:right w:val="none" w:sz="0" w:space="0" w:color="auto"/>
                  </w:divBdr>
                  <w:divsChild>
                    <w:div w:id="1874272768">
                      <w:marLeft w:val="0"/>
                      <w:marRight w:val="0"/>
                      <w:marTop w:val="0"/>
                      <w:marBottom w:val="0"/>
                      <w:divBdr>
                        <w:top w:val="none" w:sz="0" w:space="0" w:color="auto"/>
                        <w:left w:val="none" w:sz="0" w:space="0" w:color="auto"/>
                        <w:bottom w:val="none" w:sz="0" w:space="0" w:color="auto"/>
                        <w:right w:val="none" w:sz="0" w:space="0" w:color="auto"/>
                      </w:divBdr>
                      <w:divsChild>
                        <w:div w:id="1857228450">
                          <w:marLeft w:val="0"/>
                          <w:marRight w:val="0"/>
                          <w:marTop w:val="0"/>
                          <w:marBottom w:val="0"/>
                          <w:divBdr>
                            <w:top w:val="none" w:sz="0" w:space="0" w:color="auto"/>
                            <w:left w:val="none" w:sz="0" w:space="0" w:color="auto"/>
                            <w:bottom w:val="none" w:sz="0" w:space="0" w:color="auto"/>
                            <w:right w:val="none" w:sz="0" w:space="0" w:color="auto"/>
                          </w:divBdr>
                          <w:divsChild>
                            <w:div w:id="887573559">
                              <w:marLeft w:val="0"/>
                              <w:marRight w:val="0"/>
                              <w:marTop w:val="0"/>
                              <w:marBottom w:val="0"/>
                              <w:divBdr>
                                <w:top w:val="none" w:sz="0" w:space="0" w:color="auto"/>
                                <w:left w:val="none" w:sz="0" w:space="0" w:color="auto"/>
                                <w:bottom w:val="none" w:sz="0" w:space="0" w:color="auto"/>
                                <w:right w:val="none" w:sz="0" w:space="0" w:color="auto"/>
                              </w:divBdr>
                              <w:divsChild>
                                <w:div w:id="30547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466735">
                  <w:marLeft w:val="0"/>
                  <w:marRight w:val="0"/>
                  <w:marTop w:val="0"/>
                  <w:marBottom w:val="0"/>
                  <w:divBdr>
                    <w:top w:val="none" w:sz="0" w:space="0" w:color="auto"/>
                    <w:left w:val="none" w:sz="0" w:space="0" w:color="auto"/>
                    <w:bottom w:val="none" w:sz="0" w:space="0" w:color="auto"/>
                    <w:right w:val="none" w:sz="0" w:space="0" w:color="auto"/>
                  </w:divBdr>
                  <w:divsChild>
                    <w:div w:id="1532451921">
                      <w:marLeft w:val="0"/>
                      <w:marRight w:val="0"/>
                      <w:marTop w:val="0"/>
                      <w:marBottom w:val="0"/>
                      <w:divBdr>
                        <w:top w:val="none" w:sz="0" w:space="0" w:color="auto"/>
                        <w:left w:val="none" w:sz="0" w:space="0" w:color="auto"/>
                        <w:bottom w:val="none" w:sz="0" w:space="0" w:color="auto"/>
                        <w:right w:val="none" w:sz="0" w:space="0" w:color="auto"/>
                      </w:divBdr>
                      <w:divsChild>
                        <w:div w:id="1646544933">
                          <w:marLeft w:val="0"/>
                          <w:marRight w:val="0"/>
                          <w:marTop w:val="0"/>
                          <w:marBottom w:val="0"/>
                          <w:divBdr>
                            <w:top w:val="none" w:sz="0" w:space="0" w:color="auto"/>
                            <w:left w:val="none" w:sz="0" w:space="0" w:color="auto"/>
                            <w:bottom w:val="none" w:sz="0" w:space="0" w:color="auto"/>
                            <w:right w:val="none" w:sz="0" w:space="0" w:color="auto"/>
                          </w:divBdr>
                          <w:divsChild>
                            <w:div w:id="389695796">
                              <w:marLeft w:val="0"/>
                              <w:marRight w:val="0"/>
                              <w:marTop w:val="0"/>
                              <w:marBottom w:val="0"/>
                              <w:divBdr>
                                <w:top w:val="none" w:sz="0" w:space="0" w:color="auto"/>
                                <w:left w:val="none" w:sz="0" w:space="0" w:color="auto"/>
                                <w:bottom w:val="none" w:sz="0" w:space="0" w:color="auto"/>
                                <w:right w:val="none" w:sz="0" w:space="0" w:color="auto"/>
                              </w:divBdr>
                              <w:divsChild>
                                <w:div w:id="720909703">
                                  <w:marLeft w:val="0"/>
                                  <w:marRight w:val="0"/>
                                  <w:marTop w:val="0"/>
                                  <w:marBottom w:val="0"/>
                                  <w:divBdr>
                                    <w:top w:val="none" w:sz="0" w:space="0" w:color="auto"/>
                                    <w:left w:val="none" w:sz="0" w:space="0" w:color="auto"/>
                                    <w:bottom w:val="none" w:sz="0" w:space="0" w:color="auto"/>
                                    <w:right w:val="none" w:sz="0" w:space="0" w:color="auto"/>
                                  </w:divBdr>
                                  <w:divsChild>
                                    <w:div w:id="1062606465">
                                      <w:marLeft w:val="0"/>
                                      <w:marRight w:val="0"/>
                                      <w:marTop w:val="75"/>
                                      <w:marBottom w:val="75"/>
                                      <w:divBdr>
                                        <w:top w:val="none" w:sz="0" w:space="0" w:color="auto"/>
                                        <w:left w:val="none" w:sz="0" w:space="0" w:color="auto"/>
                                        <w:bottom w:val="none" w:sz="0" w:space="0" w:color="auto"/>
                                        <w:right w:val="none" w:sz="0" w:space="0" w:color="auto"/>
                                      </w:divBdr>
                                    </w:div>
                                    <w:div w:id="1758819120">
                                      <w:marLeft w:val="0"/>
                                      <w:marRight w:val="0"/>
                                      <w:marTop w:val="75"/>
                                      <w:marBottom w:val="75"/>
                                      <w:divBdr>
                                        <w:top w:val="none" w:sz="0" w:space="0" w:color="auto"/>
                                        <w:left w:val="none" w:sz="0" w:space="0" w:color="auto"/>
                                        <w:bottom w:val="none" w:sz="0" w:space="0" w:color="auto"/>
                                        <w:right w:val="none" w:sz="0" w:space="0" w:color="auto"/>
                                      </w:divBdr>
                                    </w:div>
                                    <w:div w:id="474301334">
                                      <w:marLeft w:val="0"/>
                                      <w:marRight w:val="0"/>
                                      <w:marTop w:val="75"/>
                                      <w:marBottom w:val="75"/>
                                      <w:divBdr>
                                        <w:top w:val="none" w:sz="0" w:space="0" w:color="auto"/>
                                        <w:left w:val="none" w:sz="0" w:space="0" w:color="auto"/>
                                        <w:bottom w:val="none" w:sz="0" w:space="0" w:color="auto"/>
                                        <w:right w:val="none" w:sz="0" w:space="0" w:color="auto"/>
                                      </w:divBdr>
                                    </w:div>
                                    <w:div w:id="207195339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996152354">
                  <w:marLeft w:val="0"/>
                  <w:marRight w:val="0"/>
                  <w:marTop w:val="0"/>
                  <w:marBottom w:val="0"/>
                  <w:divBdr>
                    <w:top w:val="none" w:sz="0" w:space="0" w:color="auto"/>
                    <w:left w:val="none" w:sz="0" w:space="0" w:color="auto"/>
                    <w:bottom w:val="none" w:sz="0" w:space="0" w:color="auto"/>
                    <w:right w:val="none" w:sz="0" w:space="0" w:color="auto"/>
                  </w:divBdr>
                  <w:divsChild>
                    <w:div w:id="610943649">
                      <w:marLeft w:val="0"/>
                      <w:marRight w:val="0"/>
                      <w:marTop w:val="0"/>
                      <w:marBottom w:val="0"/>
                      <w:divBdr>
                        <w:top w:val="none" w:sz="0" w:space="0" w:color="auto"/>
                        <w:left w:val="none" w:sz="0" w:space="0" w:color="auto"/>
                        <w:bottom w:val="none" w:sz="0" w:space="0" w:color="auto"/>
                        <w:right w:val="none" w:sz="0" w:space="0" w:color="auto"/>
                      </w:divBdr>
                      <w:divsChild>
                        <w:div w:id="934634226">
                          <w:marLeft w:val="0"/>
                          <w:marRight w:val="0"/>
                          <w:marTop w:val="0"/>
                          <w:marBottom w:val="0"/>
                          <w:divBdr>
                            <w:top w:val="none" w:sz="0" w:space="0" w:color="auto"/>
                            <w:left w:val="none" w:sz="0" w:space="0" w:color="auto"/>
                            <w:bottom w:val="none" w:sz="0" w:space="0" w:color="auto"/>
                            <w:right w:val="none" w:sz="0" w:space="0" w:color="auto"/>
                          </w:divBdr>
                          <w:divsChild>
                            <w:div w:id="1086533223">
                              <w:marLeft w:val="0"/>
                              <w:marRight w:val="0"/>
                              <w:marTop w:val="0"/>
                              <w:marBottom w:val="0"/>
                              <w:divBdr>
                                <w:top w:val="none" w:sz="0" w:space="0" w:color="auto"/>
                                <w:left w:val="none" w:sz="0" w:space="0" w:color="auto"/>
                                <w:bottom w:val="none" w:sz="0" w:space="0" w:color="auto"/>
                                <w:right w:val="none" w:sz="0" w:space="0" w:color="auto"/>
                              </w:divBdr>
                            </w:div>
                          </w:divsChild>
                        </w:div>
                        <w:div w:id="235744648">
                          <w:marLeft w:val="0"/>
                          <w:marRight w:val="0"/>
                          <w:marTop w:val="0"/>
                          <w:marBottom w:val="0"/>
                          <w:divBdr>
                            <w:top w:val="none" w:sz="0" w:space="0" w:color="auto"/>
                            <w:left w:val="none" w:sz="0" w:space="0" w:color="auto"/>
                            <w:bottom w:val="none" w:sz="0" w:space="0" w:color="auto"/>
                            <w:right w:val="none" w:sz="0" w:space="0" w:color="auto"/>
                          </w:divBdr>
                          <w:divsChild>
                            <w:div w:id="804157212">
                              <w:marLeft w:val="0"/>
                              <w:marRight w:val="0"/>
                              <w:marTop w:val="0"/>
                              <w:marBottom w:val="0"/>
                              <w:divBdr>
                                <w:top w:val="none" w:sz="0" w:space="0" w:color="auto"/>
                                <w:left w:val="none" w:sz="0" w:space="0" w:color="auto"/>
                                <w:bottom w:val="none" w:sz="0" w:space="0" w:color="auto"/>
                                <w:right w:val="none" w:sz="0" w:space="0" w:color="auto"/>
                              </w:divBdr>
                              <w:divsChild>
                                <w:div w:id="1793404599">
                                  <w:marLeft w:val="0"/>
                                  <w:marRight w:val="0"/>
                                  <w:marTop w:val="0"/>
                                  <w:marBottom w:val="0"/>
                                  <w:divBdr>
                                    <w:top w:val="none" w:sz="0" w:space="0" w:color="auto"/>
                                    <w:left w:val="none" w:sz="0" w:space="0" w:color="auto"/>
                                    <w:bottom w:val="none" w:sz="0" w:space="0" w:color="auto"/>
                                    <w:right w:val="none" w:sz="0" w:space="0" w:color="auto"/>
                                  </w:divBdr>
                                  <w:divsChild>
                                    <w:div w:id="2131821884">
                                      <w:marLeft w:val="0"/>
                                      <w:marRight w:val="0"/>
                                      <w:marTop w:val="0"/>
                                      <w:marBottom w:val="0"/>
                                      <w:divBdr>
                                        <w:top w:val="none" w:sz="0" w:space="0" w:color="auto"/>
                                        <w:left w:val="none" w:sz="0" w:space="0" w:color="auto"/>
                                        <w:bottom w:val="none" w:sz="0" w:space="0" w:color="auto"/>
                                        <w:right w:val="none" w:sz="0" w:space="0" w:color="auto"/>
                                      </w:divBdr>
                                      <w:divsChild>
                                        <w:div w:id="36004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1637158">
                          <w:marLeft w:val="0"/>
                          <w:marRight w:val="0"/>
                          <w:marTop w:val="0"/>
                          <w:marBottom w:val="0"/>
                          <w:divBdr>
                            <w:top w:val="none" w:sz="0" w:space="0" w:color="auto"/>
                            <w:left w:val="none" w:sz="0" w:space="0" w:color="auto"/>
                            <w:bottom w:val="none" w:sz="0" w:space="0" w:color="auto"/>
                            <w:right w:val="none" w:sz="0" w:space="0" w:color="auto"/>
                          </w:divBdr>
                          <w:divsChild>
                            <w:div w:id="440489980">
                              <w:marLeft w:val="0"/>
                              <w:marRight w:val="0"/>
                              <w:marTop w:val="0"/>
                              <w:marBottom w:val="0"/>
                              <w:divBdr>
                                <w:top w:val="none" w:sz="0" w:space="0" w:color="auto"/>
                                <w:left w:val="none" w:sz="0" w:space="0" w:color="auto"/>
                                <w:bottom w:val="none" w:sz="0" w:space="0" w:color="auto"/>
                                <w:right w:val="none" w:sz="0" w:space="0" w:color="auto"/>
                              </w:divBdr>
                              <w:divsChild>
                                <w:div w:id="586504662">
                                  <w:marLeft w:val="0"/>
                                  <w:marRight w:val="0"/>
                                  <w:marTop w:val="0"/>
                                  <w:marBottom w:val="0"/>
                                  <w:divBdr>
                                    <w:top w:val="none" w:sz="0" w:space="0" w:color="auto"/>
                                    <w:left w:val="none" w:sz="0" w:space="0" w:color="auto"/>
                                    <w:bottom w:val="none" w:sz="0" w:space="0" w:color="auto"/>
                                    <w:right w:val="none" w:sz="0" w:space="0" w:color="auto"/>
                                  </w:divBdr>
                                  <w:divsChild>
                                    <w:div w:id="567494809">
                                      <w:marLeft w:val="0"/>
                                      <w:marRight w:val="0"/>
                                      <w:marTop w:val="0"/>
                                      <w:marBottom w:val="0"/>
                                      <w:divBdr>
                                        <w:top w:val="none" w:sz="0" w:space="0" w:color="auto"/>
                                        <w:left w:val="none" w:sz="0" w:space="0" w:color="auto"/>
                                        <w:bottom w:val="none" w:sz="0" w:space="0" w:color="auto"/>
                                        <w:right w:val="none" w:sz="0" w:space="0" w:color="auto"/>
                                      </w:divBdr>
                                      <w:divsChild>
                                        <w:div w:id="126584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5861188">
                          <w:marLeft w:val="0"/>
                          <w:marRight w:val="0"/>
                          <w:marTop w:val="0"/>
                          <w:marBottom w:val="0"/>
                          <w:divBdr>
                            <w:top w:val="none" w:sz="0" w:space="0" w:color="auto"/>
                            <w:left w:val="none" w:sz="0" w:space="0" w:color="auto"/>
                            <w:bottom w:val="none" w:sz="0" w:space="0" w:color="auto"/>
                            <w:right w:val="none" w:sz="0" w:space="0" w:color="auto"/>
                          </w:divBdr>
                          <w:divsChild>
                            <w:div w:id="1389917742">
                              <w:marLeft w:val="0"/>
                              <w:marRight w:val="0"/>
                              <w:marTop w:val="0"/>
                              <w:marBottom w:val="0"/>
                              <w:divBdr>
                                <w:top w:val="none" w:sz="0" w:space="0" w:color="auto"/>
                                <w:left w:val="none" w:sz="0" w:space="0" w:color="auto"/>
                                <w:bottom w:val="none" w:sz="0" w:space="0" w:color="auto"/>
                                <w:right w:val="none" w:sz="0" w:space="0" w:color="auto"/>
                              </w:divBdr>
                              <w:divsChild>
                                <w:div w:id="2134253335">
                                  <w:marLeft w:val="0"/>
                                  <w:marRight w:val="0"/>
                                  <w:marTop w:val="0"/>
                                  <w:marBottom w:val="0"/>
                                  <w:divBdr>
                                    <w:top w:val="none" w:sz="0" w:space="0" w:color="auto"/>
                                    <w:left w:val="none" w:sz="0" w:space="0" w:color="auto"/>
                                    <w:bottom w:val="none" w:sz="0" w:space="0" w:color="auto"/>
                                    <w:right w:val="none" w:sz="0" w:space="0" w:color="auto"/>
                                  </w:divBdr>
                                  <w:divsChild>
                                    <w:div w:id="2052724294">
                                      <w:marLeft w:val="0"/>
                                      <w:marRight w:val="0"/>
                                      <w:marTop w:val="0"/>
                                      <w:marBottom w:val="0"/>
                                      <w:divBdr>
                                        <w:top w:val="none" w:sz="0" w:space="0" w:color="auto"/>
                                        <w:left w:val="none" w:sz="0" w:space="0" w:color="auto"/>
                                        <w:bottom w:val="none" w:sz="0" w:space="0" w:color="auto"/>
                                        <w:right w:val="none" w:sz="0" w:space="0" w:color="auto"/>
                                      </w:divBdr>
                                      <w:divsChild>
                                        <w:div w:id="1389693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8262290">
                          <w:marLeft w:val="0"/>
                          <w:marRight w:val="0"/>
                          <w:marTop w:val="0"/>
                          <w:marBottom w:val="0"/>
                          <w:divBdr>
                            <w:top w:val="none" w:sz="0" w:space="0" w:color="auto"/>
                            <w:left w:val="none" w:sz="0" w:space="0" w:color="auto"/>
                            <w:bottom w:val="none" w:sz="0" w:space="0" w:color="auto"/>
                            <w:right w:val="none" w:sz="0" w:space="0" w:color="auto"/>
                          </w:divBdr>
                          <w:divsChild>
                            <w:div w:id="445930544">
                              <w:marLeft w:val="0"/>
                              <w:marRight w:val="0"/>
                              <w:marTop w:val="0"/>
                              <w:marBottom w:val="0"/>
                              <w:divBdr>
                                <w:top w:val="none" w:sz="0" w:space="0" w:color="auto"/>
                                <w:left w:val="none" w:sz="0" w:space="0" w:color="auto"/>
                                <w:bottom w:val="none" w:sz="0" w:space="0" w:color="auto"/>
                                <w:right w:val="none" w:sz="0" w:space="0" w:color="auto"/>
                              </w:divBdr>
                              <w:divsChild>
                                <w:div w:id="1095588154">
                                  <w:marLeft w:val="0"/>
                                  <w:marRight w:val="0"/>
                                  <w:marTop w:val="0"/>
                                  <w:marBottom w:val="0"/>
                                  <w:divBdr>
                                    <w:top w:val="none" w:sz="0" w:space="0" w:color="auto"/>
                                    <w:left w:val="none" w:sz="0" w:space="0" w:color="auto"/>
                                    <w:bottom w:val="none" w:sz="0" w:space="0" w:color="auto"/>
                                    <w:right w:val="none" w:sz="0" w:space="0" w:color="auto"/>
                                  </w:divBdr>
                                  <w:divsChild>
                                    <w:div w:id="377709416">
                                      <w:marLeft w:val="0"/>
                                      <w:marRight w:val="0"/>
                                      <w:marTop w:val="0"/>
                                      <w:marBottom w:val="0"/>
                                      <w:divBdr>
                                        <w:top w:val="none" w:sz="0" w:space="0" w:color="auto"/>
                                        <w:left w:val="none" w:sz="0" w:space="0" w:color="auto"/>
                                        <w:bottom w:val="none" w:sz="0" w:space="0" w:color="auto"/>
                                        <w:right w:val="none" w:sz="0" w:space="0" w:color="auto"/>
                                      </w:divBdr>
                                      <w:divsChild>
                                        <w:div w:id="213636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783185">
                          <w:marLeft w:val="0"/>
                          <w:marRight w:val="0"/>
                          <w:marTop w:val="0"/>
                          <w:marBottom w:val="0"/>
                          <w:divBdr>
                            <w:top w:val="none" w:sz="0" w:space="0" w:color="auto"/>
                            <w:left w:val="none" w:sz="0" w:space="0" w:color="auto"/>
                            <w:bottom w:val="none" w:sz="0" w:space="0" w:color="auto"/>
                            <w:right w:val="none" w:sz="0" w:space="0" w:color="auto"/>
                          </w:divBdr>
                          <w:divsChild>
                            <w:div w:id="1393894514">
                              <w:marLeft w:val="0"/>
                              <w:marRight w:val="0"/>
                              <w:marTop w:val="0"/>
                              <w:marBottom w:val="0"/>
                              <w:divBdr>
                                <w:top w:val="none" w:sz="0" w:space="0" w:color="auto"/>
                                <w:left w:val="none" w:sz="0" w:space="0" w:color="auto"/>
                                <w:bottom w:val="none" w:sz="0" w:space="0" w:color="auto"/>
                                <w:right w:val="none" w:sz="0" w:space="0" w:color="auto"/>
                              </w:divBdr>
                              <w:divsChild>
                                <w:div w:id="608974016">
                                  <w:marLeft w:val="0"/>
                                  <w:marRight w:val="0"/>
                                  <w:marTop w:val="0"/>
                                  <w:marBottom w:val="0"/>
                                  <w:divBdr>
                                    <w:top w:val="none" w:sz="0" w:space="0" w:color="auto"/>
                                    <w:left w:val="none" w:sz="0" w:space="0" w:color="auto"/>
                                    <w:bottom w:val="none" w:sz="0" w:space="0" w:color="auto"/>
                                    <w:right w:val="none" w:sz="0" w:space="0" w:color="auto"/>
                                  </w:divBdr>
                                  <w:divsChild>
                                    <w:div w:id="1228225808">
                                      <w:marLeft w:val="0"/>
                                      <w:marRight w:val="0"/>
                                      <w:marTop w:val="0"/>
                                      <w:marBottom w:val="0"/>
                                      <w:divBdr>
                                        <w:top w:val="none" w:sz="0" w:space="0" w:color="auto"/>
                                        <w:left w:val="none" w:sz="0" w:space="0" w:color="auto"/>
                                        <w:bottom w:val="none" w:sz="0" w:space="0" w:color="auto"/>
                                        <w:right w:val="none" w:sz="0" w:space="0" w:color="auto"/>
                                      </w:divBdr>
                                      <w:divsChild>
                                        <w:div w:id="167064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762574">
                          <w:marLeft w:val="0"/>
                          <w:marRight w:val="0"/>
                          <w:marTop w:val="0"/>
                          <w:marBottom w:val="0"/>
                          <w:divBdr>
                            <w:top w:val="none" w:sz="0" w:space="0" w:color="auto"/>
                            <w:left w:val="none" w:sz="0" w:space="0" w:color="auto"/>
                            <w:bottom w:val="none" w:sz="0" w:space="0" w:color="auto"/>
                            <w:right w:val="none" w:sz="0" w:space="0" w:color="auto"/>
                          </w:divBdr>
                          <w:divsChild>
                            <w:div w:id="428233500">
                              <w:marLeft w:val="0"/>
                              <w:marRight w:val="0"/>
                              <w:marTop w:val="0"/>
                              <w:marBottom w:val="0"/>
                              <w:divBdr>
                                <w:top w:val="none" w:sz="0" w:space="0" w:color="auto"/>
                                <w:left w:val="none" w:sz="0" w:space="0" w:color="auto"/>
                                <w:bottom w:val="none" w:sz="0" w:space="0" w:color="auto"/>
                                <w:right w:val="none" w:sz="0" w:space="0" w:color="auto"/>
                              </w:divBdr>
                              <w:divsChild>
                                <w:div w:id="564341016">
                                  <w:marLeft w:val="0"/>
                                  <w:marRight w:val="0"/>
                                  <w:marTop w:val="0"/>
                                  <w:marBottom w:val="0"/>
                                  <w:divBdr>
                                    <w:top w:val="none" w:sz="0" w:space="0" w:color="auto"/>
                                    <w:left w:val="none" w:sz="0" w:space="0" w:color="auto"/>
                                    <w:bottom w:val="none" w:sz="0" w:space="0" w:color="auto"/>
                                    <w:right w:val="none" w:sz="0" w:space="0" w:color="auto"/>
                                  </w:divBdr>
                                  <w:divsChild>
                                    <w:div w:id="2086679006">
                                      <w:marLeft w:val="0"/>
                                      <w:marRight w:val="0"/>
                                      <w:marTop w:val="0"/>
                                      <w:marBottom w:val="0"/>
                                      <w:divBdr>
                                        <w:top w:val="none" w:sz="0" w:space="0" w:color="auto"/>
                                        <w:left w:val="none" w:sz="0" w:space="0" w:color="auto"/>
                                        <w:bottom w:val="none" w:sz="0" w:space="0" w:color="auto"/>
                                        <w:right w:val="none" w:sz="0" w:space="0" w:color="auto"/>
                                      </w:divBdr>
                                      <w:divsChild>
                                        <w:div w:id="192344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0296834">
                          <w:marLeft w:val="0"/>
                          <w:marRight w:val="0"/>
                          <w:marTop w:val="0"/>
                          <w:marBottom w:val="0"/>
                          <w:divBdr>
                            <w:top w:val="none" w:sz="0" w:space="0" w:color="auto"/>
                            <w:left w:val="none" w:sz="0" w:space="0" w:color="auto"/>
                            <w:bottom w:val="none" w:sz="0" w:space="0" w:color="auto"/>
                            <w:right w:val="none" w:sz="0" w:space="0" w:color="auto"/>
                          </w:divBdr>
                          <w:divsChild>
                            <w:div w:id="395708689">
                              <w:marLeft w:val="0"/>
                              <w:marRight w:val="0"/>
                              <w:marTop w:val="0"/>
                              <w:marBottom w:val="0"/>
                              <w:divBdr>
                                <w:top w:val="none" w:sz="0" w:space="0" w:color="auto"/>
                                <w:left w:val="none" w:sz="0" w:space="0" w:color="auto"/>
                                <w:bottom w:val="none" w:sz="0" w:space="0" w:color="auto"/>
                                <w:right w:val="none" w:sz="0" w:space="0" w:color="auto"/>
                              </w:divBdr>
                              <w:divsChild>
                                <w:div w:id="225144794">
                                  <w:marLeft w:val="0"/>
                                  <w:marRight w:val="0"/>
                                  <w:marTop w:val="0"/>
                                  <w:marBottom w:val="0"/>
                                  <w:divBdr>
                                    <w:top w:val="none" w:sz="0" w:space="0" w:color="auto"/>
                                    <w:left w:val="none" w:sz="0" w:space="0" w:color="auto"/>
                                    <w:bottom w:val="none" w:sz="0" w:space="0" w:color="auto"/>
                                    <w:right w:val="none" w:sz="0" w:space="0" w:color="auto"/>
                                  </w:divBdr>
                                  <w:divsChild>
                                    <w:div w:id="1898664005">
                                      <w:marLeft w:val="0"/>
                                      <w:marRight w:val="0"/>
                                      <w:marTop w:val="0"/>
                                      <w:marBottom w:val="0"/>
                                      <w:divBdr>
                                        <w:top w:val="none" w:sz="0" w:space="0" w:color="auto"/>
                                        <w:left w:val="none" w:sz="0" w:space="0" w:color="auto"/>
                                        <w:bottom w:val="none" w:sz="0" w:space="0" w:color="auto"/>
                                        <w:right w:val="none" w:sz="0" w:space="0" w:color="auto"/>
                                      </w:divBdr>
                                      <w:divsChild>
                                        <w:div w:id="137855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049882">
                          <w:marLeft w:val="0"/>
                          <w:marRight w:val="0"/>
                          <w:marTop w:val="0"/>
                          <w:marBottom w:val="0"/>
                          <w:divBdr>
                            <w:top w:val="none" w:sz="0" w:space="0" w:color="auto"/>
                            <w:left w:val="none" w:sz="0" w:space="0" w:color="auto"/>
                            <w:bottom w:val="none" w:sz="0" w:space="0" w:color="auto"/>
                            <w:right w:val="none" w:sz="0" w:space="0" w:color="auto"/>
                          </w:divBdr>
                          <w:divsChild>
                            <w:div w:id="679158094">
                              <w:marLeft w:val="0"/>
                              <w:marRight w:val="0"/>
                              <w:marTop w:val="0"/>
                              <w:marBottom w:val="0"/>
                              <w:divBdr>
                                <w:top w:val="none" w:sz="0" w:space="0" w:color="auto"/>
                                <w:left w:val="none" w:sz="0" w:space="0" w:color="auto"/>
                                <w:bottom w:val="none" w:sz="0" w:space="0" w:color="auto"/>
                                <w:right w:val="none" w:sz="0" w:space="0" w:color="auto"/>
                              </w:divBdr>
                              <w:divsChild>
                                <w:div w:id="1000086537">
                                  <w:marLeft w:val="0"/>
                                  <w:marRight w:val="0"/>
                                  <w:marTop w:val="0"/>
                                  <w:marBottom w:val="0"/>
                                  <w:divBdr>
                                    <w:top w:val="none" w:sz="0" w:space="0" w:color="auto"/>
                                    <w:left w:val="none" w:sz="0" w:space="0" w:color="auto"/>
                                    <w:bottom w:val="none" w:sz="0" w:space="0" w:color="auto"/>
                                    <w:right w:val="none" w:sz="0" w:space="0" w:color="auto"/>
                                  </w:divBdr>
                                  <w:divsChild>
                                    <w:div w:id="1846359312">
                                      <w:marLeft w:val="0"/>
                                      <w:marRight w:val="0"/>
                                      <w:marTop w:val="0"/>
                                      <w:marBottom w:val="0"/>
                                      <w:divBdr>
                                        <w:top w:val="none" w:sz="0" w:space="0" w:color="auto"/>
                                        <w:left w:val="none" w:sz="0" w:space="0" w:color="auto"/>
                                        <w:bottom w:val="none" w:sz="0" w:space="0" w:color="auto"/>
                                        <w:right w:val="none" w:sz="0" w:space="0" w:color="auto"/>
                                      </w:divBdr>
                                      <w:divsChild>
                                        <w:div w:id="143802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887693">
                          <w:marLeft w:val="0"/>
                          <w:marRight w:val="0"/>
                          <w:marTop w:val="0"/>
                          <w:marBottom w:val="0"/>
                          <w:divBdr>
                            <w:top w:val="none" w:sz="0" w:space="0" w:color="auto"/>
                            <w:left w:val="none" w:sz="0" w:space="0" w:color="auto"/>
                            <w:bottom w:val="none" w:sz="0" w:space="0" w:color="auto"/>
                            <w:right w:val="none" w:sz="0" w:space="0" w:color="auto"/>
                          </w:divBdr>
                          <w:divsChild>
                            <w:div w:id="2020084270">
                              <w:marLeft w:val="0"/>
                              <w:marRight w:val="0"/>
                              <w:marTop w:val="0"/>
                              <w:marBottom w:val="0"/>
                              <w:divBdr>
                                <w:top w:val="none" w:sz="0" w:space="0" w:color="auto"/>
                                <w:left w:val="none" w:sz="0" w:space="0" w:color="auto"/>
                                <w:bottom w:val="none" w:sz="0" w:space="0" w:color="auto"/>
                                <w:right w:val="none" w:sz="0" w:space="0" w:color="auto"/>
                              </w:divBdr>
                              <w:divsChild>
                                <w:div w:id="1010984617">
                                  <w:marLeft w:val="0"/>
                                  <w:marRight w:val="0"/>
                                  <w:marTop w:val="0"/>
                                  <w:marBottom w:val="0"/>
                                  <w:divBdr>
                                    <w:top w:val="none" w:sz="0" w:space="0" w:color="auto"/>
                                    <w:left w:val="none" w:sz="0" w:space="0" w:color="auto"/>
                                    <w:bottom w:val="none" w:sz="0" w:space="0" w:color="auto"/>
                                    <w:right w:val="none" w:sz="0" w:space="0" w:color="auto"/>
                                  </w:divBdr>
                                  <w:divsChild>
                                    <w:div w:id="2064937820">
                                      <w:marLeft w:val="0"/>
                                      <w:marRight w:val="0"/>
                                      <w:marTop w:val="0"/>
                                      <w:marBottom w:val="0"/>
                                      <w:divBdr>
                                        <w:top w:val="none" w:sz="0" w:space="0" w:color="auto"/>
                                        <w:left w:val="none" w:sz="0" w:space="0" w:color="auto"/>
                                        <w:bottom w:val="none" w:sz="0" w:space="0" w:color="auto"/>
                                        <w:right w:val="none" w:sz="0" w:space="0" w:color="auto"/>
                                      </w:divBdr>
                                      <w:divsChild>
                                        <w:div w:id="1339886089">
                                          <w:marLeft w:val="0"/>
                                          <w:marRight w:val="0"/>
                                          <w:marTop w:val="0"/>
                                          <w:marBottom w:val="0"/>
                                          <w:divBdr>
                                            <w:top w:val="none" w:sz="0" w:space="0" w:color="auto"/>
                                            <w:left w:val="none" w:sz="0" w:space="0" w:color="auto"/>
                                            <w:bottom w:val="none" w:sz="0" w:space="0" w:color="auto"/>
                                            <w:right w:val="none" w:sz="0" w:space="0" w:color="auto"/>
                                          </w:divBdr>
                                          <w:divsChild>
                                            <w:div w:id="176449724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155611700">
                                  <w:marLeft w:val="0"/>
                                  <w:marRight w:val="0"/>
                                  <w:marTop w:val="0"/>
                                  <w:marBottom w:val="0"/>
                                  <w:divBdr>
                                    <w:top w:val="none" w:sz="0" w:space="0" w:color="auto"/>
                                    <w:left w:val="none" w:sz="0" w:space="0" w:color="auto"/>
                                    <w:bottom w:val="none" w:sz="0" w:space="0" w:color="auto"/>
                                    <w:right w:val="none" w:sz="0" w:space="0" w:color="auto"/>
                                  </w:divBdr>
                                  <w:divsChild>
                                    <w:div w:id="793718322">
                                      <w:marLeft w:val="0"/>
                                      <w:marRight w:val="0"/>
                                      <w:marTop w:val="0"/>
                                      <w:marBottom w:val="0"/>
                                      <w:divBdr>
                                        <w:top w:val="none" w:sz="0" w:space="0" w:color="auto"/>
                                        <w:left w:val="none" w:sz="0" w:space="0" w:color="auto"/>
                                        <w:bottom w:val="none" w:sz="0" w:space="0" w:color="auto"/>
                                        <w:right w:val="none" w:sz="0" w:space="0" w:color="auto"/>
                                      </w:divBdr>
                                      <w:divsChild>
                                        <w:div w:id="1592153852">
                                          <w:marLeft w:val="0"/>
                                          <w:marRight w:val="0"/>
                                          <w:marTop w:val="0"/>
                                          <w:marBottom w:val="0"/>
                                          <w:divBdr>
                                            <w:top w:val="none" w:sz="0" w:space="0" w:color="auto"/>
                                            <w:left w:val="none" w:sz="0" w:space="0" w:color="auto"/>
                                            <w:bottom w:val="none" w:sz="0" w:space="0" w:color="auto"/>
                                            <w:right w:val="none" w:sz="0" w:space="0" w:color="auto"/>
                                          </w:divBdr>
                                          <w:divsChild>
                                            <w:div w:id="251400716">
                                              <w:marLeft w:val="0"/>
                                              <w:marRight w:val="0"/>
                                              <w:marTop w:val="0"/>
                                              <w:marBottom w:val="0"/>
                                              <w:divBdr>
                                                <w:top w:val="none" w:sz="0" w:space="0" w:color="auto"/>
                                                <w:left w:val="none" w:sz="0" w:space="0" w:color="auto"/>
                                                <w:bottom w:val="none" w:sz="0" w:space="0" w:color="auto"/>
                                                <w:right w:val="none" w:sz="0" w:space="0" w:color="auto"/>
                                              </w:divBdr>
                                              <w:divsChild>
                                                <w:div w:id="209940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0418372">
                                  <w:marLeft w:val="0"/>
                                  <w:marRight w:val="0"/>
                                  <w:marTop w:val="0"/>
                                  <w:marBottom w:val="0"/>
                                  <w:divBdr>
                                    <w:top w:val="none" w:sz="0" w:space="0" w:color="auto"/>
                                    <w:left w:val="none" w:sz="0" w:space="0" w:color="auto"/>
                                    <w:bottom w:val="none" w:sz="0" w:space="0" w:color="auto"/>
                                    <w:right w:val="none" w:sz="0" w:space="0" w:color="auto"/>
                                  </w:divBdr>
                                  <w:divsChild>
                                    <w:div w:id="1564564519">
                                      <w:marLeft w:val="0"/>
                                      <w:marRight w:val="0"/>
                                      <w:marTop w:val="0"/>
                                      <w:marBottom w:val="0"/>
                                      <w:divBdr>
                                        <w:top w:val="none" w:sz="0" w:space="0" w:color="auto"/>
                                        <w:left w:val="none" w:sz="0" w:space="0" w:color="auto"/>
                                        <w:bottom w:val="none" w:sz="0" w:space="0" w:color="auto"/>
                                        <w:right w:val="none" w:sz="0" w:space="0" w:color="auto"/>
                                      </w:divBdr>
                                      <w:divsChild>
                                        <w:div w:id="818308442">
                                          <w:marLeft w:val="0"/>
                                          <w:marRight w:val="0"/>
                                          <w:marTop w:val="0"/>
                                          <w:marBottom w:val="0"/>
                                          <w:divBdr>
                                            <w:top w:val="none" w:sz="0" w:space="0" w:color="auto"/>
                                            <w:left w:val="none" w:sz="0" w:space="0" w:color="auto"/>
                                            <w:bottom w:val="none" w:sz="0" w:space="0" w:color="auto"/>
                                            <w:right w:val="none" w:sz="0" w:space="0" w:color="auto"/>
                                          </w:divBdr>
                                          <w:divsChild>
                                            <w:div w:id="1161652309">
                                              <w:marLeft w:val="0"/>
                                              <w:marRight w:val="0"/>
                                              <w:marTop w:val="0"/>
                                              <w:marBottom w:val="0"/>
                                              <w:divBdr>
                                                <w:top w:val="none" w:sz="0" w:space="0" w:color="auto"/>
                                                <w:left w:val="none" w:sz="0" w:space="0" w:color="auto"/>
                                                <w:bottom w:val="none" w:sz="0" w:space="0" w:color="auto"/>
                                                <w:right w:val="none" w:sz="0" w:space="0" w:color="auto"/>
                                              </w:divBdr>
                                              <w:divsChild>
                                                <w:div w:id="112311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6145337">
                                  <w:marLeft w:val="0"/>
                                  <w:marRight w:val="0"/>
                                  <w:marTop w:val="0"/>
                                  <w:marBottom w:val="0"/>
                                  <w:divBdr>
                                    <w:top w:val="none" w:sz="0" w:space="0" w:color="auto"/>
                                    <w:left w:val="none" w:sz="0" w:space="0" w:color="auto"/>
                                    <w:bottom w:val="none" w:sz="0" w:space="0" w:color="auto"/>
                                    <w:right w:val="none" w:sz="0" w:space="0" w:color="auto"/>
                                  </w:divBdr>
                                  <w:divsChild>
                                    <w:div w:id="1316644206">
                                      <w:marLeft w:val="0"/>
                                      <w:marRight w:val="0"/>
                                      <w:marTop w:val="0"/>
                                      <w:marBottom w:val="0"/>
                                      <w:divBdr>
                                        <w:top w:val="none" w:sz="0" w:space="0" w:color="auto"/>
                                        <w:left w:val="none" w:sz="0" w:space="0" w:color="auto"/>
                                        <w:bottom w:val="none" w:sz="0" w:space="0" w:color="auto"/>
                                        <w:right w:val="none" w:sz="0" w:space="0" w:color="auto"/>
                                      </w:divBdr>
                                      <w:divsChild>
                                        <w:div w:id="688995478">
                                          <w:marLeft w:val="0"/>
                                          <w:marRight w:val="0"/>
                                          <w:marTop w:val="0"/>
                                          <w:marBottom w:val="0"/>
                                          <w:divBdr>
                                            <w:top w:val="none" w:sz="0" w:space="0" w:color="auto"/>
                                            <w:left w:val="none" w:sz="0" w:space="0" w:color="auto"/>
                                            <w:bottom w:val="none" w:sz="0" w:space="0" w:color="auto"/>
                                            <w:right w:val="none" w:sz="0" w:space="0" w:color="auto"/>
                                          </w:divBdr>
                                          <w:divsChild>
                                            <w:div w:id="1713995612">
                                              <w:marLeft w:val="0"/>
                                              <w:marRight w:val="0"/>
                                              <w:marTop w:val="0"/>
                                              <w:marBottom w:val="0"/>
                                              <w:divBdr>
                                                <w:top w:val="none" w:sz="0" w:space="0" w:color="auto"/>
                                                <w:left w:val="none" w:sz="0" w:space="0" w:color="auto"/>
                                                <w:bottom w:val="none" w:sz="0" w:space="0" w:color="auto"/>
                                                <w:right w:val="none" w:sz="0" w:space="0" w:color="auto"/>
                                              </w:divBdr>
                                              <w:divsChild>
                                                <w:div w:id="125871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2790028">
                  <w:marLeft w:val="0"/>
                  <w:marRight w:val="0"/>
                  <w:marTop w:val="0"/>
                  <w:marBottom w:val="0"/>
                  <w:divBdr>
                    <w:top w:val="none" w:sz="0" w:space="0" w:color="auto"/>
                    <w:left w:val="none" w:sz="0" w:space="0" w:color="auto"/>
                    <w:bottom w:val="none" w:sz="0" w:space="0" w:color="auto"/>
                    <w:right w:val="none" w:sz="0" w:space="0" w:color="auto"/>
                  </w:divBdr>
                  <w:divsChild>
                    <w:div w:id="1468815436">
                      <w:marLeft w:val="0"/>
                      <w:marRight w:val="0"/>
                      <w:marTop w:val="0"/>
                      <w:marBottom w:val="0"/>
                      <w:divBdr>
                        <w:top w:val="none" w:sz="0" w:space="0" w:color="auto"/>
                        <w:left w:val="none" w:sz="0" w:space="0" w:color="auto"/>
                        <w:bottom w:val="none" w:sz="0" w:space="0" w:color="auto"/>
                        <w:right w:val="none" w:sz="0" w:space="0" w:color="auto"/>
                      </w:divBdr>
                      <w:divsChild>
                        <w:div w:id="163279682">
                          <w:marLeft w:val="0"/>
                          <w:marRight w:val="0"/>
                          <w:marTop w:val="0"/>
                          <w:marBottom w:val="0"/>
                          <w:divBdr>
                            <w:top w:val="none" w:sz="0" w:space="0" w:color="auto"/>
                            <w:left w:val="none" w:sz="0" w:space="0" w:color="auto"/>
                            <w:bottom w:val="none" w:sz="0" w:space="0" w:color="auto"/>
                            <w:right w:val="none" w:sz="0" w:space="0" w:color="auto"/>
                          </w:divBdr>
                          <w:divsChild>
                            <w:div w:id="1978680001">
                              <w:marLeft w:val="0"/>
                              <w:marRight w:val="0"/>
                              <w:marTop w:val="0"/>
                              <w:marBottom w:val="0"/>
                              <w:divBdr>
                                <w:top w:val="none" w:sz="0" w:space="0" w:color="auto"/>
                                <w:left w:val="none" w:sz="0" w:space="0" w:color="auto"/>
                                <w:bottom w:val="none" w:sz="0" w:space="0" w:color="auto"/>
                                <w:right w:val="none" w:sz="0" w:space="0" w:color="auto"/>
                              </w:divBdr>
                            </w:div>
                          </w:divsChild>
                        </w:div>
                        <w:div w:id="1633562116">
                          <w:marLeft w:val="0"/>
                          <w:marRight w:val="0"/>
                          <w:marTop w:val="0"/>
                          <w:marBottom w:val="0"/>
                          <w:divBdr>
                            <w:top w:val="none" w:sz="0" w:space="0" w:color="auto"/>
                            <w:left w:val="none" w:sz="0" w:space="0" w:color="auto"/>
                            <w:bottom w:val="none" w:sz="0" w:space="0" w:color="auto"/>
                            <w:right w:val="none" w:sz="0" w:space="0" w:color="auto"/>
                          </w:divBdr>
                          <w:divsChild>
                            <w:div w:id="2067409819">
                              <w:marLeft w:val="0"/>
                              <w:marRight w:val="0"/>
                              <w:marTop w:val="0"/>
                              <w:marBottom w:val="0"/>
                              <w:divBdr>
                                <w:top w:val="none" w:sz="0" w:space="0" w:color="auto"/>
                                <w:left w:val="none" w:sz="0" w:space="0" w:color="auto"/>
                                <w:bottom w:val="none" w:sz="0" w:space="0" w:color="auto"/>
                                <w:right w:val="none" w:sz="0" w:space="0" w:color="auto"/>
                              </w:divBdr>
                              <w:divsChild>
                                <w:div w:id="1063408399">
                                  <w:marLeft w:val="0"/>
                                  <w:marRight w:val="0"/>
                                  <w:marTop w:val="0"/>
                                  <w:marBottom w:val="0"/>
                                  <w:divBdr>
                                    <w:top w:val="none" w:sz="0" w:space="0" w:color="auto"/>
                                    <w:left w:val="none" w:sz="0" w:space="0" w:color="auto"/>
                                    <w:bottom w:val="none" w:sz="0" w:space="0" w:color="auto"/>
                                    <w:right w:val="none" w:sz="0" w:space="0" w:color="auto"/>
                                  </w:divBdr>
                                  <w:divsChild>
                                    <w:div w:id="466583055">
                                      <w:marLeft w:val="0"/>
                                      <w:marRight w:val="0"/>
                                      <w:marTop w:val="0"/>
                                      <w:marBottom w:val="0"/>
                                      <w:divBdr>
                                        <w:top w:val="none" w:sz="0" w:space="0" w:color="auto"/>
                                        <w:left w:val="none" w:sz="0" w:space="0" w:color="auto"/>
                                        <w:bottom w:val="none" w:sz="0" w:space="0" w:color="auto"/>
                                        <w:right w:val="none" w:sz="0" w:space="0" w:color="auto"/>
                                      </w:divBdr>
                                      <w:divsChild>
                                        <w:div w:id="111556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75631">
                          <w:marLeft w:val="0"/>
                          <w:marRight w:val="0"/>
                          <w:marTop w:val="0"/>
                          <w:marBottom w:val="0"/>
                          <w:divBdr>
                            <w:top w:val="none" w:sz="0" w:space="0" w:color="auto"/>
                            <w:left w:val="none" w:sz="0" w:space="0" w:color="auto"/>
                            <w:bottom w:val="none" w:sz="0" w:space="0" w:color="auto"/>
                            <w:right w:val="none" w:sz="0" w:space="0" w:color="auto"/>
                          </w:divBdr>
                          <w:divsChild>
                            <w:div w:id="1005940630">
                              <w:marLeft w:val="0"/>
                              <w:marRight w:val="0"/>
                              <w:marTop w:val="0"/>
                              <w:marBottom w:val="0"/>
                              <w:divBdr>
                                <w:top w:val="none" w:sz="0" w:space="0" w:color="auto"/>
                                <w:left w:val="none" w:sz="0" w:space="0" w:color="auto"/>
                                <w:bottom w:val="none" w:sz="0" w:space="0" w:color="auto"/>
                                <w:right w:val="none" w:sz="0" w:space="0" w:color="auto"/>
                              </w:divBdr>
                              <w:divsChild>
                                <w:div w:id="1795755571">
                                  <w:marLeft w:val="0"/>
                                  <w:marRight w:val="0"/>
                                  <w:marTop w:val="0"/>
                                  <w:marBottom w:val="0"/>
                                  <w:divBdr>
                                    <w:top w:val="none" w:sz="0" w:space="0" w:color="auto"/>
                                    <w:left w:val="none" w:sz="0" w:space="0" w:color="auto"/>
                                    <w:bottom w:val="none" w:sz="0" w:space="0" w:color="auto"/>
                                    <w:right w:val="none" w:sz="0" w:space="0" w:color="auto"/>
                                  </w:divBdr>
                                  <w:divsChild>
                                    <w:div w:id="1090933652">
                                      <w:marLeft w:val="0"/>
                                      <w:marRight w:val="0"/>
                                      <w:marTop w:val="0"/>
                                      <w:marBottom w:val="0"/>
                                      <w:divBdr>
                                        <w:top w:val="none" w:sz="0" w:space="0" w:color="auto"/>
                                        <w:left w:val="none" w:sz="0" w:space="0" w:color="auto"/>
                                        <w:bottom w:val="none" w:sz="0" w:space="0" w:color="auto"/>
                                        <w:right w:val="none" w:sz="0" w:space="0" w:color="auto"/>
                                      </w:divBdr>
                                      <w:divsChild>
                                        <w:div w:id="196761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915325">
                          <w:marLeft w:val="0"/>
                          <w:marRight w:val="0"/>
                          <w:marTop w:val="0"/>
                          <w:marBottom w:val="0"/>
                          <w:divBdr>
                            <w:top w:val="none" w:sz="0" w:space="0" w:color="auto"/>
                            <w:left w:val="none" w:sz="0" w:space="0" w:color="auto"/>
                            <w:bottom w:val="none" w:sz="0" w:space="0" w:color="auto"/>
                            <w:right w:val="none" w:sz="0" w:space="0" w:color="auto"/>
                          </w:divBdr>
                          <w:divsChild>
                            <w:div w:id="1235697978">
                              <w:marLeft w:val="0"/>
                              <w:marRight w:val="0"/>
                              <w:marTop w:val="0"/>
                              <w:marBottom w:val="0"/>
                              <w:divBdr>
                                <w:top w:val="none" w:sz="0" w:space="0" w:color="auto"/>
                                <w:left w:val="none" w:sz="0" w:space="0" w:color="auto"/>
                                <w:bottom w:val="none" w:sz="0" w:space="0" w:color="auto"/>
                                <w:right w:val="none" w:sz="0" w:space="0" w:color="auto"/>
                              </w:divBdr>
                              <w:divsChild>
                                <w:div w:id="1959529962">
                                  <w:marLeft w:val="0"/>
                                  <w:marRight w:val="0"/>
                                  <w:marTop w:val="0"/>
                                  <w:marBottom w:val="0"/>
                                  <w:divBdr>
                                    <w:top w:val="none" w:sz="0" w:space="0" w:color="auto"/>
                                    <w:left w:val="none" w:sz="0" w:space="0" w:color="auto"/>
                                    <w:bottom w:val="none" w:sz="0" w:space="0" w:color="auto"/>
                                    <w:right w:val="none" w:sz="0" w:space="0" w:color="auto"/>
                                  </w:divBdr>
                                  <w:divsChild>
                                    <w:div w:id="1931309110">
                                      <w:marLeft w:val="0"/>
                                      <w:marRight w:val="0"/>
                                      <w:marTop w:val="0"/>
                                      <w:marBottom w:val="0"/>
                                      <w:divBdr>
                                        <w:top w:val="none" w:sz="0" w:space="0" w:color="auto"/>
                                        <w:left w:val="none" w:sz="0" w:space="0" w:color="auto"/>
                                        <w:bottom w:val="none" w:sz="0" w:space="0" w:color="auto"/>
                                        <w:right w:val="none" w:sz="0" w:space="0" w:color="auto"/>
                                      </w:divBdr>
                                      <w:divsChild>
                                        <w:div w:id="99406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486563">
                          <w:marLeft w:val="0"/>
                          <w:marRight w:val="0"/>
                          <w:marTop w:val="0"/>
                          <w:marBottom w:val="0"/>
                          <w:divBdr>
                            <w:top w:val="none" w:sz="0" w:space="0" w:color="auto"/>
                            <w:left w:val="none" w:sz="0" w:space="0" w:color="auto"/>
                            <w:bottom w:val="none" w:sz="0" w:space="0" w:color="auto"/>
                            <w:right w:val="none" w:sz="0" w:space="0" w:color="auto"/>
                          </w:divBdr>
                          <w:divsChild>
                            <w:div w:id="1023366038">
                              <w:marLeft w:val="0"/>
                              <w:marRight w:val="0"/>
                              <w:marTop w:val="0"/>
                              <w:marBottom w:val="0"/>
                              <w:divBdr>
                                <w:top w:val="none" w:sz="0" w:space="0" w:color="auto"/>
                                <w:left w:val="none" w:sz="0" w:space="0" w:color="auto"/>
                                <w:bottom w:val="none" w:sz="0" w:space="0" w:color="auto"/>
                                <w:right w:val="none" w:sz="0" w:space="0" w:color="auto"/>
                              </w:divBdr>
                              <w:divsChild>
                                <w:div w:id="862018464">
                                  <w:marLeft w:val="0"/>
                                  <w:marRight w:val="0"/>
                                  <w:marTop w:val="0"/>
                                  <w:marBottom w:val="0"/>
                                  <w:divBdr>
                                    <w:top w:val="none" w:sz="0" w:space="0" w:color="auto"/>
                                    <w:left w:val="none" w:sz="0" w:space="0" w:color="auto"/>
                                    <w:bottom w:val="none" w:sz="0" w:space="0" w:color="auto"/>
                                    <w:right w:val="none" w:sz="0" w:space="0" w:color="auto"/>
                                  </w:divBdr>
                                  <w:divsChild>
                                    <w:div w:id="451168539">
                                      <w:marLeft w:val="0"/>
                                      <w:marRight w:val="0"/>
                                      <w:marTop w:val="0"/>
                                      <w:marBottom w:val="0"/>
                                      <w:divBdr>
                                        <w:top w:val="none" w:sz="0" w:space="0" w:color="auto"/>
                                        <w:left w:val="none" w:sz="0" w:space="0" w:color="auto"/>
                                        <w:bottom w:val="none" w:sz="0" w:space="0" w:color="auto"/>
                                        <w:right w:val="none" w:sz="0" w:space="0" w:color="auto"/>
                                      </w:divBdr>
                                      <w:divsChild>
                                        <w:div w:id="69469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9390396">
                          <w:marLeft w:val="0"/>
                          <w:marRight w:val="0"/>
                          <w:marTop w:val="0"/>
                          <w:marBottom w:val="0"/>
                          <w:divBdr>
                            <w:top w:val="none" w:sz="0" w:space="0" w:color="auto"/>
                            <w:left w:val="none" w:sz="0" w:space="0" w:color="auto"/>
                            <w:bottom w:val="none" w:sz="0" w:space="0" w:color="auto"/>
                            <w:right w:val="none" w:sz="0" w:space="0" w:color="auto"/>
                          </w:divBdr>
                          <w:divsChild>
                            <w:div w:id="788085210">
                              <w:marLeft w:val="0"/>
                              <w:marRight w:val="0"/>
                              <w:marTop w:val="0"/>
                              <w:marBottom w:val="0"/>
                              <w:divBdr>
                                <w:top w:val="none" w:sz="0" w:space="0" w:color="auto"/>
                                <w:left w:val="none" w:sz="0" w:space="0" w:color="auto"/>
                                <w:bottom w:val="none" w:sz="0" w:space="0" w:color="auto"/>
                                <w:right w:val="none" w:sz="0" w:space="0" w:color="auto"/>
                              </w:divBdr>
                              <w:divsChild>
                                <w:div w:id="1919363776">
                                  <w:marLeft w:val="0"/>
                                  <w:marRight w:val="0"/>
                                  <w:marTop w:val="0"/>
                                  <w:marBottom w:val="0"/>
                                  <w:divBdr>
                                    <w:top w:val="none" w:sz="0" w:space="0" w:color="auto"/>
                                    <w:left w:val="none" w:sz="0" w:space="0" w:color="auto"/>
                                    <w:bottom w:val="none" w:sz="0" w:space="0" w:color="auto"/>
                                    <w:right w:val="none" w:sz="0" w:space="0" w:color="auto"/>
                                  </w:divBdr>
                                  <w:divsChild>
                                    <w:div w:id="1778672783">
                                      <w:marLeft w:val="0"/>
                                      <w:marRight w:val="0"/>
                                      <w:marTop w:val="0"/>
                                      <w:marBottom w:val="0"/>
                                      <w:divBdr>
                                        <w:top w:val="none" w:sz="0" w:space="0" w:color="auto"/>
                                        <w:left w:val="none" w:sz="0" w:space="0" w:color="auto"/>
                                        <w:bottom w:val="none" w:sz="0" w:space="0" w:color="auto"/>
                                        <w:right w:val="none" w:sz="0" w:space="0" w:color="auto"/>
                                      </w:divBdr>
                                      <w:divsChild>
                                        <w:div w:id="1590582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936650">
                          <w:marLeft w:val="0"/>
                          <w:marRight w:val="0"/>
                          <w:marTop w:val="0"/>
                          <w:marBottom w:val="0"/>
                          <w:divBdr>
                            <w:top w:val="none" w:sz="0" w:space="0" w:color="auto"/>
                            <w:left w:val="none" w:sz="0" w:space="0" w:color="auto"/>
                            <w:bottom w:val="none" w:sz="0" w:space="0" w:color="auto"/>
                            <w:right w:val="none" w:sz="0" w:space="0" w:color="auto"/>
                          </w:divBdr>
                          <w:divsChild>
                            <w:div w:id="971902017">
                              <w:marLeft w:val="0"/>
                              <w:marRight w:val="0"/>
                              <w:marTop w:val="0"/>
                              <w:marBottom w:val="0"/>
                              <w:divBdr>
                                <w:top w:val="none" w:sz="0" w:space="0" w:color="auto"/>
                                <w:left w:val="none" w:sz="0" w:space="0" w:color="auto"/>
                                <w:bottom w:val="none" w:sz="0" w:space="0" w:color="auto"/>
                                <w:right w:val="none" w:sz="0" w:space="0" w:color="auto"/>
                              </w:divBdr>
                              <w:divsChild>
                                <w:div w:id="179779019">
                                  <w:marLeft w:val="0"/>
                                  <w:marRight w:val="0"/>
                                  <w:marTop w:val="0"/>
                                  <w:marBottom w:val="0"/>
                                  <w:divBdr>
                                    <w:top w:val="none" w:sz="0" w:space="0" w:color="auto"/>
                                    <w:left w:val="none" w:sz="0" w:space="0" w:color="auto"/>
                                    <w:bottom w:val="none" w:sz="0" w:space="0" w:color="auto"/>
                                    <w:right w:val="none" w:sz="0" w:space="0" w:color="auto"/>
                                  </w:divBdr>
                                  <w:divsChild>
                                    <w:div w:id="1209607611">
                                      <w:marLeft w:val="0"/>
                                      <w:marRight w:val="0"/>
                                      <w:marTop w:val="0"/>
                                      <w:marBottom w:val="0"/>
                                      <w:divBdr>
                                        <w:top w:val="none" w:sz="0" w:space="0" w:color="auto"/>
                                        <w:left w:val="none" w:sz="0" w:space="0" w:color="auto"/>
                                        <w:bottom w:val="none" w:sz="0" w:space="0" w:color="auto"/>
                                        <w:right w:val="none" w:sz="0" w:space="0" w:color="auto"/>
                                      </w:divBdr>
                                      <w:divsChild>
                                        <w:div w:id="155916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425840">
                          <w:marLeft w:val="0"/>
                          <w:marRight w:val="0"/>
                          <w:marTop w:val="0"/>
                          <w:marBottom w:val="0"/>
                          <w:divBdr>
                            <w:top w:val="none" w:sz="0" w:space="0" w:color="auto"/>
                            <w:left w:val="none" w:sz="0" w:space="0" w:color="auto"/>
                            <w:bottom w:val="none" w:sz="0" w:space="0" w:color="auto"/>
                            <w:right w:val="none" w:sz="0" w:space="0" w:color="auto"/>
                          </w:divBdr>
                          <w:divsChild>
                            <w:div w:id="841318047">
                              <w:marLeft w:val="0"/>
                              <w:marRight w:val="0"/>
                              <w:marTop w:val="0"/>
                              <w:marBottom w:val="0"/>
                              <w:divBdr>
                                <w:top w:val="none" w:sz="0" w:space="0" w:color="auto"/>
                                <w:left w:val="none" w:sz="0" w:space="0" w:color="auto"/>
                                <w:bottom w:val="none" w:sz="0" w:space="0" w:color="auto"/>
                                <w:right w:val="none" w:sz="0" w:space="0" w:color="auto"/>
                              </w:divBdr>
                              <w:divsChild>
                                <w:div w:id="200438226">
                                  <w:marLeft w:val="0"/>
                                  <w:marRight w:val="0"/>
                                  <w:marTop w:val="0"/>
                                  <w:marBottom w:val="0"/>
                                  <w:divBdr>
                                    <w:top w:val="none" w:sz="0" w:space="0" w:color="auto"/>
                                    <w:left w:val="none" w:sz="0" w:space="0" w:color="auto"/>
                                    <w:bottom w:val="none" w:sz="0" w:space="0" w:color="auto"/>
                                    <w:right w:val="none" w:sz="0" w:space="0" w:color="auto"/>
                                  </w:divBdr>
                                  <w:divsChild>
                                    <w:div w:id="2087921507">
                                      <w:marLeft w:val="0"/>
                                      <w:marRight w:val="0"/>
                                      <w:marTop w:val="0"/>
                                      <w:marBottom w:val="0"/>
                                      <w:divBdr>
                                        <w:top w:val="none" w:sz="0" w:space="0" w:color="auto"/>
                                        <w:left w:val="none" w:sz="0" w:space="0" w:color="auto"/>
                                        <w:bottom w:val="none" w:sz="0" w:space="0" w:color="auto"/>
                                        <w:right w:val="none" w:sz="0" w:space="0" w:color="auto"/>
                                      </w:divBdr>
                                      <w:divsChild>
                                        <w:div w:id="208780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03774">
                          <w:marLeft w:val="0"/>
                          <w:marRight w:val="0"/>
                          <w:marTop w:val="0"/>
                          <w:marBottom w:val="0"/>
                          <w:divBdr>
                            <w:top w:val="none" w:sz="0" w:space="0" w:color="auto"/>
                            <w:left w:val="none" w:sz="0" w:space="0" w:color="auto"/>
                            <w:bottom w:val="none" w:sz="0" w:space="0" w:color="auto"/>
                            <w:right w:val="none" w:sz="0" w:space="0" w:color="auto"/>
                          </w:divBdr>
                          <w:divsChild>
                            <w:div w:id="1344672105">
                              <w:marLeft w:val="0"/>
                              <w:marRight w:val="0"/>
                              <w:marTop w:val="0"/>
                              <w:marBottom w:val="0"/>
                              <w:divBdr>
                                <w:top w:val="none" w:sz="0" w:space="0" w:color="auto"/>
                                <w:left w:val="none" w:sz="0" w:space="0" w:color="auto"/>
                                <w:bottom w:val="none" w:sz="0" w:space="0" w:color="auto"/>
                                <w:right w:val="none" w:sz="0" w:space="0" w:color="auto"/>
                              </w:divBdr>
                              <w:divsChild>
                                <w:div w:id="630868435">
                                  <w:marLeft w:val="0"/>
                                  <w:marRight w:val="0"/>
                                  <w:marTop w:val="0"/>
                                  <w:marBottom w:val="0"/>
                                  <w:divBdr>
                                    <w:top w:val="none" w:sz="0" w:space="0" w:color="auto"/>
                                    <w:left w:val="none" w:sz="0" w:space="0" w:color="auto"/>
                                    <w:bottom w:val="none" w:sz="0" w:space="0" w:color="auto"/>
                                    <w:right w:val="none" w:sz="0" w:space="0" w:color="auto"/>
                                  </w:divBdr>
                                  <w:divsChild>
                                    <w:div w:id="1158350763">
                                      <w:marLeft w:val="0"/>
                                      <w:marRight w:val="0"/>
                                      <w:marTop w:val="0"/>
                                      <w:marBottom w:val="0"/>
                                      <w:divBdr>
                                        <w:top w:val="none" w:sz="0" w:space="0" w:color="auto"/>
                                        <w:left w:val="none" w:sz="0" w:space="0" w:color="auto"/>
                                        <w:bottom w:val="none" w:sz="0" w:space="0" w:color="auto"/>
                                        <w:right w:val="none" w:sz="0" w:space="0" w:color="auto"/>
                                      </w:divBdr>
                                      <w:divsChild>
                                        <w:div w:id="19564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6443816">
                          <w:marLeft w:val="0"/>
                          <w:marRight w:val="0"/>
                          <w:marTop w:val="0"/>
                          <w:marBottom w:val="0"/>
                          <w:divBdr>
                            <w:top w:val="none" w:sz="0" w:space="0" w:color="auto"/>
                            <w:left w:val="none" w:sz="0" w:space="0" w:color="auto"/>
                            <w:bottom w:val="none" w:sz="0" w:space="0" w:color="auto"/>
                            <w:right w:val="none" w:sz="0" w:space="0" w:color="auto"/>
                          </w:divBdr>
                          <w:divsChild>
                            <w:div w:id="1931700097">
                              <w:marLeft w:val="0"/>
                              <w:marRight w:val="0"/>
                              <w:marTop w:val="0"/>
                              <w:marBottom w:val="0"/>
                              <w:divBdr>
                                <w:top w:val="none" w:sz="0" w:space="0" w:color="auto"/>
                                <w:left w:val="none" w:sz="0" w:space="0" w:color="auto"/>
                                <w:bottom w:val="none" w:sz="0" w:space="0" w:color="auto"/>
                                <w:right w:val="none" w:sz="0" w:space="0" w:color="auto"/>
                              </w:divBdr>
                              <w:divsChild>
                                <w:div w:id="589779730">
                                  <w:marLeft w:val="0"/>
                                  <w:marRight w:val="0"/>
                                  <w:marTop w:val="0"/>
                                  <w:marBottom w:val="0"/>
                                  <w:divBdr>
                                    <w:top w:val="none" w:sz="0" w:space="0" w:color="auto"/>
                                    <w:left w:val="none" w:sz="0" w:space="0" w:color="auto"/>
                                    <w:bottom w:val="none" w:sz="0" w:space="0" w:color="auto"/>
                                    <w:right w:val="none" w:sz="0" w:space="0" w:color="auto"/>
                                  </w:divBdr>
                                  <w:divsChild>
                                    <w:div w:id="850217026">
                                      <w:marLeft w:val="0"/>
                                      <w:marRight w:val="0"/>
                                      <w:marTop w:val="0"/>
                                      <w:marBottom w:val="0"/>
                                      <w:divBdr>
                                        <w:top w:val="none" w:sz="0" w:space="0" w:color="auto"/>
                                        <w:left w:val="none" w:sz="0" w:space="0" w:color="auto"/>
                                        <w:bottom w:val="none" w:sz="0" w:space="0" w:color="auto"/>
                                        <w:right w:val="none" w:sz="0" w:space="0" w:color="auto"/>
                                      </w:divBdr>
                                      <w:divsChild>
                                        <w:div w:id="208510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4774525">
                          <w:marLeft w:val="0"/>
                          <w:marRight w:val="0"/>
                          <w:marTop w:val="0"/>
                          <w:marBottom w:val="0"/>
                          <w:divBdr>
                            <w:top w:val="none" w:sz="0" w:space="0" w:color="auto"/>
                            <w:left w:val="none" w:sz="0" w:space="0" w:color="auto"/>
                            <w:bottom w:val="none" w:sz="0" w:space="0" w:color="auto"/>
                            <w:right w:val="none" w:sz="0" w:space="0" w:color="auto"/>
                          </w:divBdr>
                          <w:divsChild>
                            <w:div w:id="229274693">
                              <w:marLeft w:val="0"/>
                              <w:marRight w:val="0"/>
                              <w:marTop w:val="0"/>
                              <w:marBottom w:val="0"/>
                              <w:divBdr>
                                <w:top w:val="none" w:sz="0" w:space="0" w:color="auto"/>
                                <w:left w:val="none" w:sz="0" w:space="0" w:color="auto"/>
                                <w:bottom w:val="none" w:sz="0" w:space="0" w:color="auto"/>
                                <w:right w:val="none" w:sz="0" w:space="0" w:color="auto"/>
                              </w:divBdr>
                              <w:divsChild>
                                <w:div w:id="1933053433">
                                  <w:marLeft w:val="0"/>
                                  <w:marRight w:val="0"/>
                                  <w:marTop w:val="0"/>
                                  <w:marBottom w:val="0"/>
                                  <w:divBdr>
                                    <w:top w:val="none" w:sz="0" w:space="0" w:color="auto"/>
                                    <w:left w:val="none" w:sz="0" w:space="0" w:color="auto"/>
                                    <w:bottom w:val="none" w:sz="0" w:space="0" w:color="auto"/>
                                    <w:right w:val="none" w:sz="0" w:space="0" w:color="auto"/>
                                  </w:divBdr>
                                  <w:divsChild>
                                    <w:div w:id="1718355468">
                                      <w:marLeft w:val="0"/>
                                      <w:marRight w:val="0"/>
                                      <w:marTop w:val="0"/>
                                      <w:marBottom w:val="0"/>
                                      <w:divBdr>
                                        <w:top w:val="none" w:sz="0" w:space="0" w:color="auto"/>
                                        <w:left w:val="none" w:sz="0" w:space="0" w:color="auto"/>
                                        <w:bottom w:val="none" w:sz="0" w:space="0" w:color="auto"/>
                                        <w:right w:val="none" w:sz="0" w:space="0" w:color="auto"/>
                                      </w:divBdr>
                                      <w:divsChild>
                                        <w:div w:id="65052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636060">
                          <w:marLeft w:val="0"/>
                          <w:marRight w:val="0"/>
                          <w:marTop w:val="0"/>
                          <w:marBottom w:val="0"/>
                          <w:divBdr>
                            <w:top w:val="none" w:sz="0" w:space="0" w:color="auto"/>
                            <w:left w:val="none" w:sz="0" w:space="0" w:color="auto"/>
                            <w:bottom w:val="none" w:sz="0" w:space="0" w:color="auto"/>
                            <w:right w:val="none" w:sz="0" w:space="0" w:color="auto"/>
                          </w:divBdr>
                          <w:divsChild>
                            <w:div w:id="985090964">
                              <w:marLeft w:val="0"/>
                              <w:marRight w:val="0"/>
                              <w:marTop w:val="0"/>
                              <w:marBottom w:val="0"/>
                              <w:divBdr>
                                <w:top w:val="none" w:sz="0" w:space="0" w:color="auto"/>
                                <w:left w:val="none" w:sz="0" w:space="0" w:color="auto"/>
                                <w:bottom w:val="none" w:sz="0" w:space="0" w:color="auto"/>
                                <w:right w:val="none" w:sz="0" w:space="0" w:color="auto"/>
                              </w:divBdr>
                              <w:divsChild>
                                <w:div w:id="742261061">
                                  <w:marLeft w:val="0"/>
                                  <w:marRight w:val="0"/>
                                  <w:marTop w:val="0"/>
                                  <w:marBottom w:val="0"/>
                                  <w:divBdr>
                                    <w:top w:val="none" w:sz="0" w:space="0" w:color="auto"/>
                                    <w:left w:val="none" w:sz="0" w:space="0" w:color="auto"/>
                                    <w:bottom w:val="none" w:sz="0" w:space="0" w:color="auto"/>
                                    <w:right w:val="none" w:sz="0" w:space="0" w:color="auto"/>
                                  </w:divBdr>
                                  <w:divsChild>
                                    <w:div w:id="572007811">
                                      <w:marLeft w:val="0"/>
                                      <w:marRight w:val="0"/>
                                      <w:marTop w:val="0"/>
                                      <w:marBottom w:val="0"/>
                                      <w:divBdr>
                                        <w:top w:val="none" w:sz="0" w:space="0" w:color="auto"/>
                                        <w:left w:val="none" w:sz="0" w:space="0" w:color="auto"/>
                                        <w:bottom w:val="none" w:sz="0" w:space="0" w:color="auto"/>
                                        <w:right w:val="none" w:sz="0" w:space="0" w:color="auto"/>
                                      </w:divBdr>
                                      <w:divsChild>
                                        <w:div w:id="48162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576059">
                          <w:marLeft w:val="0"/>
                          <w:marRight w:val="0"/>
                          <w:marTop w:val="0"/>
                          <w:marBottom w:val="0"/>
                          <w:divBdr>
                            <w:top w:val="none" w:sz="0" w:space="0" w:color="auto"/>
                            <w:left w:val="none" w:sz="0" w:space="0" w:color="auto"/>
                            <w:bottom w:val="none" w:sz="0" w:space="0" w:color="auto"/>
                            <w:right w:val="none" w:sz="0" w:space="0" w:color="auto"/>
                          </w:divBdr>
                          <w:divsChild>
                            <w:div w:id="805389166">
                              <w:marLeft w:val="0"/>
                              <w:marRight w:val="0"/>
                              <w:marTop w:val="0"/>
                              <w:marBottom w:val="0"/>
                              <w:divBdr>
                                <w:top w:val="none" w:sz="0" w:space="0" w:color="auto"/>
                                <w:left w:val="none" w:sz="0" w:space="0" w:color="auto"/>
                                <w:bottom w:val="none" w:sz="0" w:space="0" w:color="auto"/>
                                <w:right w:val="none" w:sz="0" w:space="0" w:color="auto"/>
                              </w:divBdr>
                              <w:divsChild>
                                <w:div w:id="1707830488">
                                  <w:marLeft w:val="0"/>
                                  <w:marRight w:val="0"/>
                                  <w:marTop w:val="0"/>
                                  <w:marBottom w:val="0"/>
                                  <w:divBdr>
                                    <w:top w:val="none" w:sz="0" w:space="0" w:color="auto"/>
                                    <w:left w:val="none" w:sz="0" w:space="0" w:color="auto"/>
                                    <w:bottom w:val="none" w:sz="0" w:space="0" w:color="auto"/>
                                    <w:right w:val="none" w:sz="0" w:space="0" w:color="auto"/>
                                  </w:divBdr>
                                  <w:divsChild>
                                    <w:div w:id="1040057604">
                                      <w:marLeft w:val="0"/>
                                      <w:marRight w:val="0"/>
                                      <w:marTop w:val="0"/>
                                      <w:marBottom w:val="0"/>
                                      <w:divBdr>
                                        <w:top w:val="none" w:sz="0" w:space="0" w:color="auto"/>
                                        <w:left w:val="none" w:sz="0" w:space="0" w:color="auto"/>
                                        <w:bottom w:val="none" w:sz="0" w:space="0" w:color="auto"/>
                                        <w:right w:val="none" w:sz="0" w:space="0" w:color="auto"/>
                                      </w:divBdr>
                                      <w:divsChild>
                                        <w:div w:id="159928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8511760">
                  <w:marLeft w:val="0"/>
                  <w:marRight w:val="0"/>
                  <w:marTop w:val="0"/>
                  <w:marBottom w:val="0"/>
                  <w:divBdr>
                    <w:top w:val="none" w:sz="0" w:space="0" w:color="auto"/>
                    <w:left w:val="none" w:sz="0" w:space="0" w:color="auto"/>
                    <w:bottom w:val="none" w:sz="0" w:space="0" w:color="auto"/>
                    <w:right w:val="none" w:sz="0" w:space="0" w:color="auto"/>
                  </w:divBdr>
                  <w:divsChild>
                    <w:div w:id="2021546157">
                      <w:marLeft w:val="0"/>
                      <w:marRight w:val="0"/>
                      <w:marTop w:val="0"/>
                      <w:marBottom w:val="0"/>
                      <w:divBdr>
                        <w:top w:val="none" w:sz="0" w:space="0" w:color="auto"/>
                        <w:left w:val="none" w:sz="0" w:space="0" w:color="auto"/>
                        <w:bottom w:val="none" w:sz="0" w:space="0" w:color="auto"/>
                        <w:right w:val="none" w:sz="0" w:space="0" w:color="auto"/>
                      </w:divBdr>
                      <w:divsChild>
                        <w:div w:id="1599949555">
                          <w:marLeft w:val="0"/>
                          <w:marRight w:val="0"/>
                          <w:marTop w:val="0"/>
                          <w:marBottom w:val="0"/>
                          <w:divBdr>
                            <w:top w:val="none" w:sz="0" w:space="0" w:color="auto"/>
                            <w:left w:val="none" w:sz="0" w:space="0" w:color="auto"/>
                            <w:bottom w:val="none" w:sz="0" w:space="0" w:color="auto"/>
                            <w:right w:val="none" w:sz="0" w:space="0" w:color="auto"/>
                          </w:divBdr>
                          <w:divsChild>
                            <w:div w:id="1887640467">
                              <w:marLeft w:val="0"/>
                              <w:marRight w:val="0"/>
                              <w:marTop w:val="0"/>
                              <w:marBottom w:val="0"/>
                              <w:divBdr>
                                <w:top w:val="none" w:sz="0" w:space="0" w:color="auto"/>
                                <w:left w:val="none" w:sz="0" w:space="0" w:color="auto"/>
                                <w:bottom w:val="none" w:sz="0" w:space="0" w:color="auto"/>
                                <w:right w:val="none" w:sz="0" w:space="0" w:color="auto"/>
                              </w:divBdr>
                              <w:divsChild>
                                <w:div w:id="482088224">
                                  <w:marLeft w:val="0"/>
                                  <w:marRight w:val="0"/>
                                  <w:marTop w:val="0"/>
                                  <w:marBottom w:val="0"/>
                                  <w:divBdr>
                                    <w:top w:val="none" w:sz="0" w:space="0" w:color="auto"/>
                                    <w:left w:val="none" w:sz="0" w:space="0" w:color="auto"/>
                                    <w:bottom w:val="none" w:sz="0" w:space="0" w:color="auto"/>
                                    <w:right w:val="none" w:sz="0" w:space="0" w:color="auto"/>
                                  </w:divBdr>
                                  <w:divsChild>
                                    <w:div w:id="17099080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169517108">
                  <w:marLeft w:val="0"/>
                  <w:marRight w:val="0"/>
                  <w:marTop w:val="0"/>
                  <w:marBottom w:val="0"/>
                  <w:divBdr>
                    <w:top w:val="none" w:sz="0" w:space="0" w:color="auto"/>
                    <w:left w:val="none" w:sz="0" w:space="0" w:color="auto"/>
                    <w:bottom w:val="none" w:sz="0" w:space="0" w:color="auto"/>
                    <w:right w:val="none" w:sz="0" w:space="0" w:color="auto"/>
                  </w:divBdr>
                  <w:divsChild>
                    <w:div w:id="1496456236">
                      <w:marLeft w:val="0"/>
                      <w:marRight w:val="0"/>
                      <w:marTop w:val="0"/>
                      <w:marBottom w:val="0"/>
                      <w:divBdr>
                        <w:top w:val="none" w:sz="0" w:space="0" w:color="auto"/>
                        <w:left w:val="none" w:sz="0" w:space="0" w:color="auto"/>
                        <w:bottom w:val="none" w:sz="0" w:space="0" w:color="auto"/>
                        <w:right w:val="none" w:sz="0" w:space="0" w:color="auto"/>
                      </w:divBdr>
                      <w:divsChild>
                        <w:div w:id="894000357">
                          <w:marLeft w:val="0"/>
                          <w:marRight w:val="0"/>
                          <w:marTop w:val="0"/>
                          <w:marBottom w:val="0"/>
                          <w:divBdr>
                            <w:top w:val="none" w:sz="0" w:space="0" w:color="auto"/>
                            <w:left w:val="none" w:sz="0" w:space="0" w:color="auto"/>
                            <w:bottom w:val="none" w:sz="0" w:space="0" w:color="auto"/>
                            <w:right w:val="none" w:sz="0" w:space="0" w:color="auto"/>
                          </w:divBdr>
                          <w:divsChild>
                            <w:div w:id="245504970">
                              <w:marLeft w:val="0"/>
                              <w:marRight w:val="0"/>
                              <w:marTop w:val="0"/>
                              <w:marBottom w:val="0"/>
                              <w:divBdr>
                                <w:top w:val="none" w:sz="0" w:space="0" w:color="auto"/>
                                <w:left w:val="none" w:sz="0" w:space="0" w:color="auto"/>
                                <w:bottom w:val="none" w:sz="0" w:space="0" w:color="auto"/>
                                <w:right w:val="none" w:sz="0" w:space="0" w:color="auto"/>
                              </w:divBdr>
                              <w:divsChild>
                                <w:div w:id="22406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756269">
                  <w:marLeft w:val="0"/>
                  <w:marRight w:val="0"/>
                  <w:marTop w:val="0"/>
                  <w:marBottom w:val="0"/>
                  <w:divBdr>
                    <w:top w:val="none" w:sz="0" w:space="0" w:color="auto"/>
                    <w:left w:val="none" w:sz="0" w:space="0" w:color="auto"/>
                    <w:bottom w:val="none" w:sz="0" w:space="0" w:color="auto"/>
                    <w:right w:val="none" w:sz="0" w:space="0" w:color="auto"/>
                  </w:divBdr>
                  <w:divsChild>
                    <w:div w:id="643388111">
                      <w:marLeft w:val="0"/>
                      <w:marRight w:val="0"/>
                      <w:marTop w:val="0"/>
                      <w:marBottom w:val="0"/>
                      <w:divBdr>
                        <w:top w:val="none" w:sz="0" w:space="0" w:color="auto"/>
                        <w:left w:val="none" w:sz="0" w:space="0" w:color="auto"/>
                        <w:bottom w:val="none" w:sz="0" w:space="0" w:color="auto"/>
                        <w:right w:val="none" w:sz="0" w:space="0" w:color="auto"/>
                      </w:divBdr>
                      <w:divsChild>
                        <w:div w:id="1931498461">
                          <w:marLeft w:val="0"/>
                          <w:marRight w:val="0"/>
                          <w:marTop w:val="0"/>
                          <w:marBottom w:val="0"/>
                          <w:divBdr>
                            <w:top w:val="none" w:sz="0" w:space="0" w:color="auto"/>
                            <w:left w:val="none" w:sz="0" w:space="0" w:color="auto"/>
                            <w:bottom w:val="none" w:sz="0" w:space="0" w:color="auto"/>
                            <w:right w:val="none" w:sz="0" w:space="0" w:color="auto"/>
                          </w:divBdr>
                          <w:divsChild>
                            <w:div w:id="1807425901">
                              <w:marLeft w:val="0"/>
                              <w:marRight w:val="0"/>
                              <w:marTop w:val="0"/>
                              <w:marBottom w:val="0"/>
                              <w:divBdr>
                                <w:top w:val="none" w:sz="0" w:space="0" w:color="auto"/>
                                <w:left w:val="none" w:sz="0" w:space="0" w:color="auto"/>
                                <w:bottom w:val="none" w:sz="0" w:space="0" w:color="auto"/>
                                <w:right w:val="none" w:sz="0" w:space="0" w:color="auto"/>
                              </w:divBdr>
                            </w:div>
                          </w:divsChild>
                        </w:div>
                        <w:div w:id="89590799">
                          <w:marLeft w:val="0"/>
                          <w:marRight w:val="0"/>
                          <w:marTop w:val="0"/>
                          <w:marBottom w:val="0"/>
                          <w:divBdr>
                            <w:top w:val="none" w:sz="0" w:space="0" w:color="auto"/>
                            <w:left w:val="none" w:sz="0" w:space="0" w:color="auto"/>
                            <w:bottom w:val="none" w:sz="0" w:space="0" w:color="auto"/>
                            <w:right w:val="none" w:sz="0" w:space="0" w:color="auto"/>
                          </w:divBdr>
                          <w:divsChild>
                            <w:div w:id="388462010">
                              <w:marLeft w:val="0"/>
                              <w:marRight w:val="0"/>
                              <w:marTop w:val="0"/>
                              <w:marBottom w:val="0"/>
                              <w:divBdr>
                                <w:top w:val="none" w:sz="0" w:space="0" w:color="auto"/>
                                <w:left w:val="none" w:sz="0" w:space="0" w:color="auto"/>
                                <w:bottom w:val="none" w:sz="0" w:space="0" w:color="auto"/>
                                <w:right w:val="none" w:sz="0" w:space="0" w:color="auto"/>
                              </w:divBdr>
                              <w:divsChild>
                                <w:div w:id="232472834">
                                  <w:marLeft w:val="0"/>
                                  <w:marRight w:val="0"/>
                                  <w:marTop w:val="0"/>
                                  <w:marBottom w:val="0"/>
                                  <w:divBdr>
                                    <w:top w:val="none" w:sz="0" w:space="0" w:color="auto"/>
                                    <w:left w:val="none" w:sz="0" w:space="0" w:color="auto"/>
                                    <w:bottom w:val="none" w:sz="0" w:space="0" w:color="auto"/>
                                    <w:right w:val="none" w:sz="0" w:space="0" w:color="auto"/>
                                  </w:divBdr>
                                  <w:divsChild>
                                    <w:div w:id="438574326">
                                      <w:marLeft w:val="0"/>
                                      <w:marRight w:val="0"/>
                                      <w:marTop w:val="0"/>
                                      <w:marBottom w:val="0"/>
                                      <w:divBdr>
                                        <w:top w:val="none" w:sz="0" w:space="0" w:color="auto"/>
                                        <w:left w:val="none" w:sz="0" w:space="0" w:color="auto"/>
                                        <w:bottom w:val="none" w:sz="0" w:space="0" w:color="auto"/>
                                        <w:right w:val="none" w:sz="0" w:space="0" w:color="auto"/>
                                      </w:divBdr>
                                      <w:divsChild>
                                        <w:div w:id="614485718">
                                          <w:marLeft w:val="0"/>
                                          <w:marRight w:val="0"/>
                                          <w:marTop w:val="0"/>
                                          <w:marBottom w:val="0"/>
                                          <w:divBdr>
                                            <w:top w:val="none" w:sz="0" w:space="0" w:color="auto"/>
                                            <w:left w:val="none" w:sz="0" w:space="0" w:color="auto"/>
                                            <w:bottom w:val="none" w:sz="0" w:space="0" w:color="auto"/>
                                            <w:right w:val="none" w:sz="0" w:space="0" w:color="auto"/>
                                          </w:divBdr>
                                          <w:divsChild>
                                            <w:div w:id="164796971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5</Pages>
  <Words>1569</Words>
  <Characters>8945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Barrett</dc:creator>
  <cp:keywords/>
  <dc:description/>
  <cp:lastModifiedBy>Kate Barrett</cp:lastModifiedBy>
  <cp:revision>5</cp:revision>
  <dcterms:created xsi:type="dcterms:W3CDTF">2022-04-28T09:10:00Z</dcterms:created>
  <dcterms:modified xsi:type="dcterms:W3CDTF">2022-07-06T12:13:00Z</dcterms:modified>
</cp:coreProperties>
</file>